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A6" w:rsidRDefault="009130A6" w:rsidP="009130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B9252A" wp14:editId="5CD39B6A">
            <wp:simplePos x="0" y="0"/>
            <wp:positionH relativeFrom="column">
              <wp:posOffset>25184</wp:posOffset>
            </wp:positionH>
            <wp:positionV relativeFrom="paragraph">
              <wp:posOffset>98844</wp:posOffset>
            </wp:positionV>
            <wp:extent cx="5938520" cy="1527175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0A6" w:rsidRDefault="009130A6" w:rsidP="009130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130A6" w:rsidRDefault="009130A6" w:rsidP="00913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A6" w:rsidRDefault="009130A6" w:rsidP="00913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A6" w:rsidRDefault="009130A6" w:rsidP="00913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A6" w:rsidRDefault="009130A6" w:rsidP="00913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A6" w:rsidRDefault="009130A6" w:rsidP="00913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A6" w:rsidRDefault="009130A6" w:rsidP="00913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A6" w:rsidRDefault="009130A6" w:rsidP="00913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9130A6" w:rsidRPr="00A26011" w:rsidRDefault="009130A6" w:rsidP="00913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Pr="00A26011">
        <w:rPr>
          <w:rFonts w:ascii="Times New Roman" w:hAnsi="Times New Roman" w:cs="Times New Roman"/>
          <w:sz w:val="24"/>
          <w:szCs w:val="24"/>
        </w:rPr>
        <w:t>9 клас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26011">
        <w:rPr>
          <w:rFonts w:ascii="Times New Roman" w:hAnsi="Times New Roman" w:cs="Times New Roman"/>
          <w:sz w:val="24"/>
          <w:szCs w:val="24"/>
        </w:rPr>
        <w:t>)</w:t>
      </w:r>
    </w:p>
    <w:p w:rsidR="009130A6" w:rsidRPr="00A26011" w:rsidRDefault="009130A6" w:rsidP="009130A6">
      <w:pPr>
        <w:pStyle w:val="8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A26011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A260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0A6" w:rsidRPr="00A26011" w:rsidRDefault="009130A6" w:rsidP="009130A6">
      <w:pPr>
        <w:pStyle w:val="8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6011">
        <w:rPr>
          <w:rFonts w:ascii="Times New Roman" w:hAnsi="Times New Roman" w:cs="Times New Roman"/>
          <w:sz w:val="24"/>
          <w:szCs w:val="24"/>
        </w:rPr>
        <w:t>Варламовская</w:t>
      </w:r>
      <w:proofErr w:type="spellEnd"/>
      <w:r w:rsidRPr="00A26011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A26011">
        <w:rPr>
          <w:rFonts w:ascii="Times New Roman" w:hAnsi="Times New Roman" w:cs="Times New Roman"/>
          <w:bCs/>
          <w:sz w:val="24"/>
          <w:szCs w:val="24"/>
        </w:rPr>
        <w:t>»</w:t>
      </w:r>
    </w:p>
    <w:p w:rsidR="009130A6" w:rsidRPr="00A26011" w:rsidRDefault="009130A6" w:rsidP="009130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2018-2019</w:t>
      </w:r>
      <w:r w:rsidRPr="00A26011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9130A6" w:rsidRPr="00A26011" w:rsidRDefault="009130A6" w:rsidP="009130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0A6" w:rsidRPr="00A26011" w:rsidRDefault="009130A6" w:rsidP="00913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9130A6" w:rsidRPr="00A26011" w:rsidRDefault="009130A6" w:rsidP="009130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01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учебный график разрабатывается в соответствии с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10 статьи 2 </w:t>
      </w:r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proofErr w:type="gramStart"/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требованиями  СанПиН</w:t>
      </w:r>
      <w:proofErr w:type="gramEnd"/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основными образовательными программами, Уставом и локальными нормативными актами учреждения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мнений участников образовательных отношений.</w:t>
      </w:r>
    </w:p>
    <w:p w:rsidR="009130A6" w:rsidRPr="00A26011" w:rsidRDefault="009130A6" w:rsidP="009130A6">
      <w:pPr>
        <w:pStyle w:val="31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A26011">
        <w:rPr>
          <w:rStyle w:val="a6"/>
        </w:rPr>
        <w:t>Ка</w:t>
      </w:r>
      <w:r>
        <w:rPr>
          <w:rStyle w:val="a6"/>
        </w:rPr>
        <w:t>лендарный учебный график на 2018-2019</w:t>
      </w:r>
      <w:r w:rsidRPr="00A26011">
        <w:rPr>
          <w:rStyle w:val="a6"/>
        </w:rPr>
        <w:t xml:space="preserve"> учебный год регламентируется следующими документами:</w:t>
      </w:r>
    </w:p>
    <w:p w:rsidR="009130A6" w:rsidRPr="00A26011" w:rsidRDefault="009130A6" w:rsidP="009130A6">
      <w:pPr>
        <w:pStyle w:val="22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A26011">
        <w:t xml:space="preserve">Приказами </w:t>
      </w:r>
      <w:r w:rsidRPr="00A26011">
        <w:rPr>
          <w:color w:val="000000" w:themeColor="text1"/>
        </w:rPr>
        <w:t>учреждения:</w:t>
      </w:r>
    </w:p>
    <w:p w:rsidR="009130A6" w:rsidRPr="00A26011" w:rsidRDefault="009130A6" w:rsidP="009130A6">
      <w:pPr>
        <w:pStyle w:val="22"/>
        <w:numPr>
          <w:ilvl w:val="0"/>
          <w:numId w:val="2"/>
        </w:numPr>
        <w:spacing w:before="0" w:beforeAutospacing="0" w:after="0" w:afterAutospacing="0"/>
        <w:ind w:right="2160" w:firstLine="545"/>
        <w:jc w:val="both"/>
      </w:pPr>
      <w:r w:rsidRPr="00A26011">
        <w:rPr>
          <w:color w:val="000000" w:themeColor="text1"/>
        </w:rPr>
        <w:t>о режиме работы учреждения</w:t>
      </w:r>
      <w:r w:rsidRPr="00A26011">
        <w:t xml:space="preserve"> на учебный год;</w:t>
      </w:r>
    </w:p>
    <w:p w:rsidR="009130A6" w:rsidRPr="00A26011" w:rsidRDefault="009130A6" w:rsidP="009130A6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A26011">
        <w:t>об организованном окончании четверти, полугодия, учебного года;</w:t>
      </w:r>
    </w:p>
    <w:p w:rsidR="009130A6" w:rsidRPr="00A26011" w:rsidRDefault="009130A6" w:rsidP="009130A6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A26011">
        <w:t>о работе в выходные и праздничные дни.</w:t>
      </w:r>
    </w:p>
    <w:p w:rsidR="009130A6" w:rsidRPr="00A26011" w:rsidRDefault="009130A6" w:rsidP="009130A6">
      <w:pPr>
        <w:pStyle w:val="22"/>
        <w:numPr>
          <w:ilvl w:val="0"/>
          <w:numId w:val="1"/>
        </w:numPr>
        <w:spacing w:before="0" w:beforeAutospacing="0" w:after="0" w:afterAutospacing="0"/>
        <w:jc w:val="both"/>
      </w:pPr>
      <w:r w:rsidRPr="00A26011">
        <w:t>Расписанием:</w:t>
      </w:r>
    </w:p>
    <w:p w:rsidR="009130A6" w:rsidRPr="00A26011" w:rsidRDefault="009130A6" w:rsidP="009130A6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учебных занятий;</w:t>
      </w:r>
    </w:p>
    <w:p w:rsidR="009130A6" w:rsidRPr="00A26011" w:rsidRDefault="009130A6" w:rsidP="009130A6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 дополнительного образования (кружки, секции и т.д.),</w:t>
      </w:r>
    </w:p>
    <w:p w:rsidR="009130A6" w:rsidRPr="00A26011" w:rsidRDefault="009130A6" w:rsidP="009130A6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 внеурочной деятельности;</w:t>
      </w:r>
    </w:p>
    <w:p w:rsidR="009130A6" w:rsidRPr="00A26011" w:rsidRDefault="009130A6" w:rsidP="009130A6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занятий, обеспечивающих реализацию платных образовательных услуг.</w:t>
      </w:r>
    </w:p>
    <w:p w:rsidR="009130A6" w:rsidRPr="00A26011" w:rsidRDefault="009130A6" w:rsidP="009130A6">
      <w:pPr>
        <w:pStyle w:val="22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26011">
        <w:rPr>
          <w:color w:val="000000" w:themeColor="text1"/>
        </w:rPr>
        <w:t>Графиками дежурств:</w:t>
      </w:r>
    </w:p>
    <w:p w:rsidR="009130A6" w:rsidRPr="00A26011" w:rsidRDefault="009130A6" w:rsidP="009130A6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A26011">
        <w:rPr>
          <w:color w:val="000000" w:themeColor="text1"/>
        </w:rPr>
        <w:t>классных коллективов;</w:t>
      </w:r>
    </w:p>
    <w:p w:rsidR="009130A6" w:rsidRPr="00A26011" w:rsidRDefault="009130A6" w:rsidP="009130A6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A26011">
        <w:rPr>
          <w:color w:val="000000" w:themeColor="text1"/>
        </w:rPr>
        <w:t>педагогов на этажах, рекреациях и в столовой учреждения;</w:t>
      </w:r>
    </w:p>
    <w:p w:rsidR="009130A6" w:rsidRPr="00A26011" w:rsidRDefault="009130A6" w:rsidP="009130A6">
      <w:pPr>
        <w:pStyle w:val="22"/>
        <w:spacing w:before="0" w:beforeAutospacing="0" w:after="0" w:afterAutospacing="0"/>
        <w:ind w:left="768"/>
        <w:jc w:val="both"/>
      </w:pPr>
    </w:p>
    <w:p w:rsidR="009130A6" w:rsidRPr="00A26011" w:rsidRDefault="009130A6" w:rsidP="009130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0A6" w:rsidRPr="00A26011" w:rsidRDefault="009130A6" w:rsidP="009130A6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I</w:t>
      </w:r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. </w:t>
      </w:r>
      <w:proofErr w:type="gramStart"/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Продолжительность  учебного</w:t>
      </w:r>
      <w:proofErr w:type="gramEnd"/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года </w:t>
      </w:r>
    </w:p>
    <w:p w:rsidR="009130A6" w:rsidRPr="00A26011" w:rsidRDefault="009130A6" w:rsidP="009130A6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Считать началом 2018-2019 учебного года 1 сентября 2018</w:t>
      </w:r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года. </w:t>
      </w:r>
    </w:p>
    <w:p w:rsidR="009130A6" w:rsidRPr="00A26011" w:rsidRDefault="009130A6" w:rsidP="009130A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 xml:space="preserve">Сроки окончания учебного года для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9-го класса определяются в соответствии с расписанием ГИА, которое утверждает Федеральная</w:t>
      </w:r>
      <w:r w:rsidRPr="00A26011">
        <w:rPr>
          <w:rFonts w:ascii="Times New Roman" w:hAnsi="Times New Roman" w:cs="Times New Roman"/>
          <w:sz w:val="24"/>
          <w:szCs w:val="24"/>
        </w:rPr>
        <w:t xml:space="preserve"> служба в сфере образования и науки.</w:t>
      </w:r>
    </w:p>
    <w:p w:rsidR="009130A6" w:rsidRPr="00A26011" w:rsidRDefault="009130A6" w:rsidP="009130A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011"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 в общеобразовательных классах составляет в:</w:t>
      </w:r>
    </w:p>
    <w:p w:rsidR="009130A6" w:rsidRPr="0039375D" w:rsidRDefault="009130A6" w:rsidP="009130A6">
      <w:pPr>
        <w:pStyle w:val="a3"/>
        <w:numPr>
          <w:ilvl w:val="0"/>
          <w:numId w:val="5"/>
        </w:numPr>
        <w:spacing w:after="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A260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9-х классе </w:t>
      </w:r>
      <w:r>
        <w:rPr>
          <w:rFonts w:ascii="Times New Roman" w:hAnsi="Times New Roman" w:cs="Times New Roman"/>
          <w:bCs/>
          <w:sz w:val="24"/>
          <w:szCs w:val="24"/>
        </w:rPr>
        <w:t>-34 недели, т.е.162 учебных дня</w:t>
      </w:r>
      <w:r w:rsidRPr="00A26011">
        <w:rPr>
          <w:rFonts w:ascii="Times New Roman" w:hAnsi="Times New Roman" w:cs="Times New Roman"/>
          <w:bCs/>
          <w:sz w:val="24"/>
          <w:szCs w:val="24"/>
        </w:rPr>
        <w:t>.</w:t>
      </w:r>
    </w:p>
    <w:p w:rsidR="009130A6" w:rsidRPr="00A26011" w:rsidRDefault="009130A6" w:rsidP="00913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. Регламентирование образовательной </w:t>
      </w:r>
      <w:r w:rsidRPr="00A260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деятельности 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>на учебный год</w:t>
      </w:r>
    </w:p>
    <w:p w:rsidR="009130A6" w:rsidRDefault="009130A6" w:rsidP="009130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 xml:space="preserve">Учебный год </w:t>
      </w:r>
      <w:proofErr w:type="gramStart"/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>на  основного</w:t>
      </w:r>
      <w:proofErr w:type="gramEnd"/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 делится на 4 четверти.</w:t>
      </w:r>
    </w:p>
    <w:p w:rsidR="009130A6" w:rsidRPr="00A26011" w:rsidRDefault="009130A6" w:rsidP="00913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0A6" w:rsidRPr="00A26011" w:rsidRDefault="009130A6" w:rsidP="009130A6">
      <w:pPr>
        <w:pStyle w:val="a5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  <w:r w:rsidRPr="00A26011">
        <w:rPr>
          <w:b/>
          <w:bCs/>
        </w:rPr>
        <w:t>Внутренний мониторинг достижения планируемых результатов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2126"/>
      </w:tblGrid>
      <w:tr w:rsidR="009130A6" w:rsidRPr="00A26011" w:rsidTr="005529B5">
        <w:tc>
          <w:tcPr>
            <w:tcW w:w="6771" w:type="dxa"/>
          </w:tcPr>
          <w:p w:rsidR="009130A6" w:rsidRPr="00A26011" w:rsidRDefault="009130A6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достижения планируемых результатов</w:t>
            </w:r>
          </w:p>
        </w:tc>
        <w:tc>
          <w:tcPr>
            <w:tcW w:w="2126" w:type="dxa"/>
          </w:tcPr>
          <w:p w:rsidR="009130A6" w:rsidRPr="00A26011" w:rsidRDefault="009130A6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30A6" w:rsidRPr="00A26011" w:rsidTr="005529B5">
        <w:tc>
          <w:tcPr>
            <w:tcW w:w="6771" w:type="dxa"/>
          </w:tcPr>
          <w:p w:rsidR="009130A6" w:rsidRPr="00A26011" w:rsidRDefault="009130A6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2126" w:type="dxa"/>
          </w:tcPr>
          <w:p w:rsidR="009130A6" w:rsidRPr="00A26011" w:rsidRDefault="009130A6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130A6" w:rsidRPr="00A26011" w:rsidTr="005529B5">
        <w:tc>
          <w:tcPr>
            <w:tcW w:w="6771" w:type="dxa"/>
          </w:tcPr>
          <w:p w:rsidR="009130A6" w:rsidRPr="00A26011" w:rsidRDefault="009130A6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126" w:type="dxa"/>
          </w:tcPr>
          <w:p w:rsidR="009130A6" w:rsidRPr="00A26011" w:rsidRDefault="009130A6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9130A6" w:rsidRPr="00A26011" w:rsidRDefault="009130A6" w:rsidP="009130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Внешний мониторинг</w:t>
      </w:r>
      <w:r w:rsidRPr="00A26011">
        <w:rPr>
          <w:rFonts w:ascii="Times New Roman" w:hAnsi="Times New Roman" w:cs="Times New Roman"/>
          <w:sz w:val="24"/>
          <w:szCs w:val="24"/>
        </w:rPr>
        <w:t xml:space="preserve"> качества образования проводится в форме проверочных работ (ВПР) в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Pr="00A2601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N662, а также в целях реализации Комплекса мер, направленных на систематическое обновление содержания общего образования, на основе результатов мониторинговых исследований и с учетом современных достижений науки и технологий, изменений запросов обучающихся и общества, ориентированности на применение знаний, умений и навыков в реальных жизненных условиях.</w:t>
      </w:r>
    </w:p>
    <w:p w:rsidR="009130A6" w:rsidRPr="00A26011" w:rsidRDefault="009130A6" w:rsidP="009130A6">
      <w:pPr>
        <w:pStyle w:val="a5"/>
        <w:spacing w:before="0" w:beforeAutospacing="0" w:after="0" w:afterAutospacing="0" w:line="276" w:lineRule="auto"/>
        <w:ind w:firstLine="720"/>
        <w:jc w:val="both"/>
      </w:pPr>
      <w:r w:rsidRPr="00A26011">
        <w:t>Государственная итоговая аттестация 9-</w:t>
      </w:r>
      <w:proofErr w:type="gramStart"/>
      <w:r w:rsidRPr="00A26011">
        <w:t>го  класса</w:t>
      </w:r>
      <w:proofErr w:type="gramEnd"/>
      <w:r w:rsidRPr="00A26011">
        <w:t xml:space="preserve"> проводится </w:t>
      </w:r>
      <w:r w:rsidRPr="00A26011">
        <w:rPr>
          <w:rStyle w:val="apple-converted-space"/>
        </w:rPr>
        <w:t> </w:t>
      </w:r>
      <w:r w:rsidRPr="00A26011">
        <w:t>за рамками учебного года в мае-июне 2018 года. Сроки проведения государственной итоговой аттестации выпускников 9-го класса устанавливаются ежегодно Федеральной службой по надзору в сфере образования и науки (</w:t>
      </w:r>
      <w:proofErr w:type="spellStart"/>
      <w:r w:rsidRPr="00A26011">
        <w:t>Рособрнадзор</w:t>
      </w:r>
      <w:proofErr w:type="spellEnd"/>
      <w:r w:rsidRPr="00A26011">
        <w:t>).</w:t>
      </w:r>
      <w:r w:rsidRPr="00A26011">
        <w:rPr>
          <w:rStyle w:val="apple-converted-space"/>
          <w:color w:val="282929"/>
        </w:rPr>
        <w:t> </w:t>
      </w:r>
    </w:p>
    <w:p w:rsidR="009130A6" w:rsidRPr="00A26011" w:rsidRDefault="009130A6" w:rsidP="009130A6">
      <w:pPr>
        <w:tabs>
          <w:tab w:val="left" w:pos="2694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учебных периодов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418"/>
        <w:gridCol w:w="1701"/>
        <w:gridCol w:w="3544"/>
      </w:tblGrid>
      <w:tr w:rsidR="009130A6" w:rsidRPr="00A26011" w:rsidTr="005529B5">
        <w:tc>
          <w:tcPr>
            <w:tcW w:w="1701" w:type="dxa"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начала </w:t>
            </w:r>
          </w:p>
        </w:tc>
        <w:tc>
          <w:tcPr>
            <w:tcW w:w="170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Срок окончания</w:t>
            </w:r>
          </w:p>
        </w:tc>
        <w:tc>
          <w:tcPr>
            <w:tcW w:w="3544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 учебных  недель)</w:t>
            </w:r>
          </w:p>
        </w:tc>
      </w:tr>
      <w:tr w:rsidR="009130A6" w:rsidRPr="00A26011" w:rsidTr="005529B5">
        <w:tc>
          <w:tcPr>
            <w:tcW w:w="1701" w:type="dxa"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130A6" w:rsidRPr="000B51DA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</w:tc>
        <w:tc>
          <w:tcPr>
            <w:tcW w:w="1701" w:type="dxa"/>
          </w:tcPr>
          <w:p w:rsidR="009130A6" w:rsidRPr="000B51DA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.10.18</w:t>
            </w:r>
          </w:p>
        </w:tc>
        <w:tc>
          <w:tcPr>
            <w:tcW w:w="3544" w:type="dxa"/>
          </w:tcPr>
          <w:p w:rsidR="009130A6" w:rsidRPr="000B51DA" w:rsidRDefault="009130A6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130A6" w:rsidRPr="00A26011" w:rsidTr="005529B5">
        <w:tc>
          <w:tcPr>
            <w:tcW w:w="1701" w:type="dxa"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130A6" w:rsidRPr="000B51DA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6.11.18</w:t>
            </w:r>
          </w:p>
        </w:tc>
        <w:tc>
          <w:tcPr>
            <w:tcW w:w="1701" w:type="dxa"/>
          </w:tcPr>
          <w:p w:rsidR="009130A6" w:rsidRPr="000B51DA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27.12.18</w:t>
            </w:r>
          </w:p>
        </w:tc>
        <w:tc>
          <w:tcPr>
            <w:tcW w:w="3544" w:type="dxa"/>
          </w:tcPr>
          <w:p w:rsidR="009130A6" w:rsidRPr="000B51DA" w:rsidRDefault="009130A6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9130A6" w:rsidRPr="00A26011" w:rsidTr="005529B5">
        <w:tc>
          <w:tcPr>
            <w:tcW w:w="1701" w:type="dxa"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130A6" w:rsidRPr="000B51DA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0.01.19</w:t>
            </w:r>
          </w:p>
        </w:tc>
        <w:tc>
          <w:tcPr>
            <w:tcW w:w="1701" w:type="dxa"/>
          </w:tcPr>
          <w:p w:rsidR="009130A6" w:rsidRPr="000B51DA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.03.19</w:t>
            </w:r>
          </w:p>
        </w:tc>
        <w:tc>
          <w:tcPr>
            <w:tcW w:w="3544" w:type="dxa"/>
          </w:tcPr>
          <w:p w:rsidR="009130A6" w:rsidRPr="000B51DA" w:rsidRDefault="009130A6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9130A6" w:rsidRPr="00A26011" w:rsidTr="005529B5">
        <w:tc>
          <w:tcPr>
            <w:tcW w:w="1701" w:type="dxa"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130A6" w:rsidRPr="000B51DA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03.04.19</w:t>
            </w:r>
          </w:p>
        </w:tc>
        <w:tc>
          <w:tcPr>
            <w:tcW w:w="1701" w:type="dxa"/>
          </w:tcPr>
          <w:p w:rsidR="009130A6" w:rsidRPr="0039375D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75D">
              <w:rPr>
                <w:rFonts w:ascii="Times New Roman" w:hAnsi="Times New Roman" w:cs="Times New Roman"/>
              </w:rPr>
              <w:t>устанавливаются ежегодно Федеральной службой по надзору в сфере образования и науки</w:t>
            </w:r>
          </w:p>
        </w:tc>
        <w:tc>
          <w:tcPr>
            <w:tcW w:w="3544" w:type="dxa"/>
          </w:tcPr>
          <w:p w:rsidR="009130A6" w:rsidRPr="000B51DA" w:rsidRDefault="009130A6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130A6" w:rsidRPr="00A26011" w:rsidTr="005529B5">
        <w:tc>
          <w:tcPr>
            <w:tcW w:w="5954" w:type="dxa"/>
            <w:gridSpan w:val="4"/>
          </w:tcPr>
          <w:p w:rsidR="009130A6" w:rsidRPr="00A26011" w:rsidRDefault="009130A6" w:rsidP="005529B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34 учебных недели</w:t>
            </w:r>
          </w:p>
        </w:tc>
      </w:tr>
    </w:tbl>
    <w:p w:rsidR="009130A6" w:rsidRPr="00A26011" w:rsidRDefault="009130A6" w:rsidP="009130A6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родолжительность  каникул</w:t>
      </w:r>
      <w:proofErr w:type="gramEnd"/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 2018 – 2019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учебном году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326"/>
        <w:gridCol w:w="2741"/>
        <w:gridCol w:w="2977"/>
      </w:tblGrid>
      <w:tr w:rsidR="009130A6" w:rsidRPr="00A26011" w:rsidTr="005529B5">
        <w:tc>
          <w:tcPr>
            <w:tcW w:w="1454" w:type="dxa"/>
            <w:vMerge w:val="restart"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(в днях)</w:t>
            </w:r>
          </w:p>
        </w:tc>
      </w:tr>
      <w:tr w:rsidR="009130A6" w:rsidRPr="00A26011" w:rsidTr="005529B5">
        <w:tc>
          <w:tcPr>
            <w:tcW w:w="1454" w:type="dxa"/>
            <w:vMerge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каникул</w:t>
            </w:r>
          </w:p>
        </w:tc>
        <w:tc>
          <w:tcPr>
            <w:tcW w:w="274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каникул</w:t>
            </w:r>
          </w:p>
        </w:tc>
        <w:tc>
          <w:tcPr>
            <w:tcW w:w="2977" w:type="dxa"/>
            <w:vMerge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0A6" w:rsidRPr="00A26011" w:rsidTr="005529B5">
        <w:tc>
          <w:tcPr>
            <w:tcW w:w="1454" w:type="dxa"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2326" w:type="dxa"/>
          </w:tcPr>
          <w:p w:rsidR="009130A6" w:rsidRPr="00A26011" w:rsidRDefault="009130A6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29.10.18</w:t>
            </w:r>
          </w:p>
        </w:tc>
        <w:tc>
          <w:tcPr>
            <w:tcW w:w="2741" w:type="dxa"/>
          </w:tcPr>
          <w:p w:rsidR="009130A6" w:rsidRPr="00A26011" w:rsidRDefault="009130A6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05.11.18</w:t>
            </w:r>
          </w:p>
        </w:tc>
        <w:tc>
          <w:tcPr>
            <w:tcW w:w="2977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130A6" w:rsidRPr="00A26011" w:rsidTr="005529B5">
        <w:tc>
          <w:tcPr>
            <w:tcW w:w="1454" w:type="dxa"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2326" w:type="dxa"/>
          </w:tcPr>
          <w:p w:rsidR="009130A6" w:rsidRPr="00A26011" w:rsidRDefault="009130A6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28.12.18</w:t>
            </w:r>
          </w:p>
        </w:tc>
        <w:tc>
          <w:tcPr>
            <w:tcW w:w="2741" w:type="dxa"/>
          </w:tcPr>
          <w:p w:rsidR="009130A6" w:rsidRPr="00A26011" w:rsidRDefault="009130A6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.01.18</w:t>
            </w:r>
          </w:p>
        </w:tc>
        <w:tc>
          <w:tcPr>
            <w:tcW w:w="2977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130A6" w:rsidRPr="00A26011" w:rsidTr="005529B5">
        <w:tc>
          <w:tcPr>
            <w:tcW w:w="1454" w:type="dxa"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2326" w:type="dxa"/>
          </w:tcPr>
          <w:p w:rsidR="009130A6" w:rsidRPr="00A26011" w:rsidRDefault="009130A6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25.03.19</w:t>
            </w:r>
          </w:p>
        </w:tc>
        <w:tc>
          <w:tcPr>
            <w:tcW w:w="2741" w:type="dxa"/>
          </w:tcPr>
          <w:p w:rsidR="009130A6" w:rsidRPr="00A26011" w:rsidRDefault="009130A6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02.04.19</w:t>
            </w:r>
          </w:p>
        </w:tc>
        <w:tc>
          <w:tcPr>
            <w:tcW w:w="2977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130A6" w:rsidRPr="00A26011" w:rsidTr="005529B5">
        <w:tc>
          <w:tcPr>
            <w:tcW w:w="1454" w:type="dxa"/>
          </w:tcPr>
          <w:p w:rsidR="009130A6" w:rsidRPr="00A26011" w:rsidRDefault="009130A6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26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9130A6" w:rsidRPr="00A26011" w:rsidRDefault="009130A6" w:rsidP="009130A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 xml:space="preserve">В праздничные дни (установленные законодательством </w:t>
      </w:r>
      <w:proofErr w:type="gramStart"/>
      <w:r w:rsidRPr="00A26011">
        <w:rPr>
          <w:rFonts w:ascii="Times New Roman" w:hAnsi="Times New Roman" w:cs="Times New Roman"/>
          <w:sz w:val="24"/>
          <w:szCs w:val="24"/>
        </w:rPr>
        <w:t>РФ)  учреждение</w:t>
      </w:r>
      <w:proofErr w:type="gramEnd"/>
      <w:r w:rsidRPr="00A26011">
        <w:rPr>
          <w:rFonts w:ascii="Times New Roman" w:hAnsi="Times New Roman" w:cs="Times New Roman"/>
          <w:sz w:val="24"/>
          <w:szCs w:val="24"/>
        </w:rPr>
        <w:t xml:space="preserve"> не работает. В каникулярные дни общий режим работы учреждения регламентируется приказом учреждения, в котором устанавливается особый график работы.</w:t>
      </w:r>
    </w:p>
    <w:p w:rsidR="009130A6" w:rsidRPr="00A26011" w:rsidRDefault="009130A6" w:rsidP="009130A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Каждый понедельник после 1-го урока   проводится </w:t>
      </w:r>
      <w:proofErr w:type="gramStart"/>
      <w:r w:rsidRPr="00A26011">
        <w:rPr>
          <w:rFonts w:ascii="Times New Roman" w:hAnsi="Times New Roman" w:cs="Times New Roman"/>
          <w:spacing w:val="-3"/>
          <w:sz w:val="24"/>
          <w:szCs w:val="24"/>
        </w:rPr>
        <w:t>школьная  линейка</w:t>
      </w:r>
      <w:proofErr w:type="gramEnd"/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для 1-11 классов.</w:t>
      </w:r>
    </w:p>
    <w:p w:rsidR="009130A6" w:rsidRPr="00A26011" w:rsidRDefault="009130A6" w:rsidP="009130A6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III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Регламентирование 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деятельности 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>на день</w:t>
      </w:r>
    </w:p>
    <w:p w:rsidR="009130A6" w:rsidRPr="00A26011" w:rsidRDefault="009130A6" w:rsidP="009130A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уставом </w:t>
      </w:r>
      <w:proofErr w:type="gramStart"/>
      <w:r w:rsidRPr="00A26011">
        <w:rPr>
          <w:rFonts w:ascii="Times New Roman" w:hAnsi="Times New Roman" w:cs="Times New Roman"/>
          <w:spacing w:val="-3"/>
          <w:sz w:val="24"/>
          <w:szCs w:val="24"/>
        </w:rPr>
        <w:t>учреждение  работает</w:t>
      </w:r>
      <w:proofErr w:type="gramEnd"/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в первую смену.</w:t>
      </w:r>
    </w:p>
    <w:p w:rsidR="009130A6" w:rsidRPr="00A26011" w:rsidRDefault="009130A6" w:rsidP="009130A6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Продолжительность учебной рабочей недели: 5-ти дневная рабочая неделя в </w:t>
      </w:r>
      <w:r>
        <w:rPr>
          <w:rFonts w:ascii="Times New Roman" w:hAnsi="Times New Roman" w:cs="Times New Roman"/>
          <w:spacing w:val="-3"/>
          <w:sz w:val="24"/>
          <w:szCs w:val="24"/>
        </w:rPr>
        <w:t>9 классе</w:t>
      </w: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9130A6" w:rsidRPr="00A26011" w:rsidRDefault="009130A6" w:rsidP="009130A6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>Начало занятий – 08.00.</w:t>
      </w:r>
    </w:p>
    <w:p w:rsidR="009130A6" w:rsidRPr="00A26011" w:rsidRDefault="009130A6" w:rsidP="009130A6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 9 классе</w:t>
      </w: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продолжительность урока – 45 минут.</w:t>
      </w:r>
    </w:p>
    <w:p w:rsidR="009130A6" w:rsidRPr="00A26011" w:rsidRDefault="009130A6" w:rsidP="009130A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звонков для 9 класса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34"/>
        <w:gridCol w:w="3111"/>
        <w:gridCol w:w="3100"/>
      </w:tblGrid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2-я перемена</w:t>
            </w:r>
          </w:p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(завтрак)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9130A6" w:rsidRPr="00A26011" w:rsidTr="005529B5">
        <w:trPr>
          <w:trHeight w:val="560"/>
        </w:trPr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3190" w:type="dxa"/>
          </w:tcPr>
          <w:p w:rsidR="009130A6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(завтрак)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4-я перемена</w:t>
            </w:r>
          </w:p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(горячее питание)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5-я перемена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6-я перемена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pStyle w:val="a5"/>
              <w:spacing w:before="0" w:beforeAutospacing="0" w:after="0" w:afterAutospacing="0"/>
              <w:jc w:val="center"/>
            </w:pPr>
            <w:r w:rsidRPr="00A26011">
              <w:t>Перерыв /динамическая пауза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pStyle w:val="a5"/>
              <w:spacing w:before="0" w:beforeAutospacing="0" w:after="0" w:afterAutospacing="0"/>
              <w:jc w:val="center"/>
            </w:pPr>
            <w:r>
              <w:t>14.35-15.0</w:t>
            </w:r>
            <w:r w:rsidRPr="00A26011">
              <w:t>0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6" w:rsidRPr="00A26011" w:rsidTr="005529B5">
        <w:tc>
          <w:tcPr>
            <w:tcW w:w="9571" w:type="dxa"/>
            <w:gridSpan w:val="3"/>
          </w:tcPr>
          <w:p w:rsidR="009130A6" w:rsidRPr="00A26011" w:rsidRDefault="009130A6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занятия</w:t>
            </w:r>
          </w:p>
        </w:tc>
      </w:tr>
      <w:tr w:rsidR="009130A6" w:rsidRPr="00A26011" w:rsidTr="005529B5">
        <w:tc>
          <w:tcPr>
            <w:tcW w:w="3190" w:type="dxa"/>
          </w:tcPr>
          <w:p w:rsidR="009130A6" w:rsidRPr="00A26011" w:rsidRDefault="009130A6" w:rsidP="005529B5">
            <w:pPr>
              <w:pStyle w:val="a5"/>
              <w:spacing w:before="0" w:beforeAutospacing="0" w:after="0" w:afterAutospacing="0"/>
              <w:jc w:val="center"/>
            </w:pPr>
            <w:r w:rsidRPr="00A26011">
              <w:t xml:space="preserve"> Внеурочная деятельность, индивидуальные, групповые занятия  </w:t>
            </w:r>
            <w:proofErr w:type="spellStart"/>
            <w:r w:rsidRPr="00A26011">
              <w:t>и.т.д</w:t>
            </w:r>
            <w:proofErr w:type="spellEnd"/>
            <w:r w:rsidRPr="00A26011">
              <w:t>.</w:t>
            </w:r>
          </w:p>
        </w:tc>
        <w:tc>
          <w:tcPr>
            <w:tcW w:w="3190" w:type="dxa"/>
          </w:tcPr>
          <w:p w:rsidR="009130A6" w:rsidRPr="00A26011" w:rsidRDefault="009130A6" w:rsidP="005529B5">
            <w:pPr>
              <w:pStyle w:val="a5"/>
              <w:spacing w:before="0" w:beforeAutospacing="0" w:after="0" w:afterAutospacing="0"/>
              <w:jc w:val="center"/>
            </w:pPr>
            <w:r w:rsidRPr="00A26011">
              <w:t>до 16.30</w:t>
            </w:r>
          </w:p>
        </w:tc>
        <w:tc>
          <w:tcPr>
            <w:tcW w:w="3191" w:type="dxa"/>
          </w:tcPr>
          <w:p w:rsidR="009130A6" w:rsidRPr="00A26011" w:rsidRDefault="009130A6" w:rsidP="005529B5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9130A6" w:rsidRPr="00A26011" w:rsidRDefault="009130A6" w:rsidP="009130A6">
      <w:pPr>
        <w:pStyle w:val="a5"/>
        <w:spacing w:before="0" w:beforeAutospacing="0" w:after="0" w:afterAutospacing="0" w:line="276" w:lineRule="auto"/>
        <w:ind w:firstLine="708"/>
        <w:jc w:val="both"/>
      </w:pPr>
    </w:p>
    <w:p w:rsidR="009130A6" w:rsidRPr="00A26011" w:rsidRDefault="009130A6" w:rsidP="009130A6">
      <w:pPr>
        <w:pStyle w:val="a5"/>
        <w:spacing w:before="0" w:beforeAutospacing="0" w:after="0" w:afterAutospacing="0" w:line="276" w:lineRule="auto"/>
        <w:ind w:firstLine="708"/>
        <w:jc w:val="both"/>
      </w:pPr>
      <w:r w:rsidRPr="00A26011">
        <w:t>Режим работы и расписание кружков, секций, внеурочной деятельности   утверждается приказ</w:t>
      </w:r>
      <w:r>
        <w:t>ом учреждения с 01 сентября 2019</w:t>
      </w:r>
      <w:r w:rsidRPr="00A26011">
        <w:t xml:space="preserve">г.  согласно внеурочного расписания по учебному плану в учреждении. </w:t>
      </w:r>
      <w:r w:rsidRPr="00A26011">
        <w:rPr>
          <w:bCs/>
        </w:rPr>
        <w:t>Время проведения внеурочных мероприятий, занятий секций, кружков, индивидуальных, групповых занятий</w:t>
      </w:r>
      <w:r w:rsidRPr="00A26011">
        <w:rPr>
          <w:rStyle w:val="apple-converted-space"/>
        </w:rPr>
        <w:t xml:space="preserve"> </w:t>
      </w:r>
      <w:r w:rsidRPr="00A26011">
        <w:t>с обучающимися определяется</w:t>
      </w:r>
      <w:r w:rsidRPr="00A26011">
        <w:rPr>
          <w:color w:val="00B050"/>
        </w:rPr>
        <w:t xml:space="preserve"> </w:t>
      </w:r>
      <w:r w:rsidRPr="00A26011">
        <w:t xml:space="preserve">с учетом требований </w:t>
      </w:r>
      <w:proofErr w:type="gramStart"/>
      <w:r w:rsidRPr="00A26011">
        <w:t>СанПиН,  выдерживая</w:t>
      </w:r>
      <w:proofErr w:type="gramEnd"/>
      <w:r w:rsidRPr="00A26011">
        <w:t xml:space="preserve"> необходимый перерыв между основными занятиями и дополнительными не менее 45 минут, согласно утвержденному расписанию 2-й половины дня. </w:t>
      </w:r>
    </w:p>
    <w:p w:rsidR="009130A6" w:rsidRPr="00A26011" w:rsidRDefault="009130A6" w:rsidP="009130A6">
      <w:pPr>
        <w:pStyle w:val="a5"/>
        <w:spacing w:before="0" w:beforeAutospacing="0" w:after="0" w:afterAutospacing="0" w:line="276" w:lineRule="auto"/>
        <w:ind w:firstLine="708"/>
        <w:jc w:val="both"/>
      </w:pPr>
      <w:r w:rsidRPr="00A26011">
        <w:t xml:space="preserve"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  </w:t>
      </w:r>
    </w:p>
    <w:p w:rsidR="00E104B2" w:rsidRPr="009130A6" w:rsidRDefault="00E104B2" w:rsidP="009130A6"/>
    <w:sectPr w:rsidR="00E104B2" w:rsidRPr="0091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BC7"/>
    <w:multiLevelType w:val="hybridMultilevel"/>
    <w:tmpl w:val="FF36418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156D2A56"/>
    <w:multiLevelType w:val="hybridMultilevel"/>
    <w:tmpl w:val="A6B297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ED26840"/>
    <w:multiLevelType w:val="hybridMultilevel"/>
    <w:tmpl w:val="4C782A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C5C52FE"/>
    <w:multiLevelType w:val="hybridMultilevel"/>
    <w:tmpl w:val="806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38AC"/>
    <w:multiLevelType w:val="hybridMultilevel"/>
    <w:tmpl w:val="DA9AE162"/>
    <w:lvl w:ilvl="0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3D"/>
    <w:rsid w:val="00505C3D"/>
    <w:rsid w:val="00736292"/>
    <w:rsid w:val="009130A6"/>
    <w:rsid w:val="00E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6B6B"/>
  <w15:chartTrackingRefBased/>
  <w15:docId w15:val="{4918D53E-DCE3-40FA-814A-7B2F5114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3D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C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05C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C3D"/>
    <w:pPr>
      <w:ind w:left="720"/>
      <w:contextualSpacing/>
    </w:pPr>
  </w:style>
  <w:style w:type="table" w:styleId="a4">
    <w:name w:val="Table Grid"/>
    <w:basedOn w:val="a1"/>
    <w:uiPriority w:val="59"/>
    <w:rsid w:val="00505C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5C3D"/>
    <w:rPr>
      <w:b/>
      <w:bCs/>
    </w:rPr>
  </w:style>
  <w:style w:type="character" w:customStyle="1" w:styleId="apple-converted-space">
    <w:name w:val="apple-converted-space"/>
    <w:basedOn w:val="a0"/>
    <w:rsid w:val="00505C3D"/>
  </w:style>
  <w:style w:type="paragraph" w:customStyle="1" w:styleId="31">
    <w:name w:val="31"/>
    <w:basedOn w:val="a"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05C3D"/>
    <w:rPr>
      <w:strike w:val="0"/>
      <w:dstrike w:val="0"/>
      <w:color w:val="666699"/>
      <w:u w:val="none"/>
      <w:effect w:val="none"/>
    </w:rPr>
  </w:style>
  <w:style w:type="table" w:customStyle="1" w:styleId="1">
    <w:name w:val="Сетка таблицы1"/>
    <w:basedOn w:val="a1"/>
    <w:next w:val="a4"/>
    <w:uiPriority w:val="59"/>
    <w:rsid w:val="00505C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056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</dc:creator>
  <cp:keywords/>
  <dc:description/>
  <cp:lastModifiedBy>Ефремов</cp:lastModifiedBy>
  <cp:revision>2</cp:revision>
  <dcterms:created xsi:type="dcterms:W3CDTF">2018-10-01T19:23:00Z</dcterms:created>
  <dcterms:modified xsi:type="dcterms:W3CDTF">2018-10-01T19:23:00Z</dcterms:modified>
</cp:coreProperties>
</file>