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67" w:rsidRPr="000D7467" w:rsidRDefault="000D7467" w:rsidP="000D7467">
      <w:pPr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48"/>
          <w:szCs w:val="48"/>
        </w:rPr>
      </w:pPr>
      <w:r w:rsidRPr="000D7467">
        <w:rPr>
          <w:rFonts w:ascii="Times New Roman" w:eastAsia="DejaVu Sans" w:hAnsi="Times New Roman" w:cs="Times New Roman"/>
          <w:b/>
          <w:kern w:val="1"/>
          <w:sz w:val="48"/>
          <w:szCs w:val="48"/>
        </w:rPr>
        <w:t>Индивидуальный учебный план (перспективный)</w:t>
      </w: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48"/>
          <w:szCs w:val="48"/>
        </w:rPr>
      </w:pPr>
      <w:r w:rsidRPr="000D7467">
        <w:rPr>
          <w:rFonts w:ascii="Times New Roman" w:eastAsia="DejaVu Sans" w:hAnsi="Times New Roman" w:cs="Times New Roman"/>
          <w:b/>
          <w:kern w:val="1"/>
          <w:sz w:val="48"/>
          <w:szCs w:val="48"/>
        </w:rPr>
        <w:t xml:space="preserve">обучения </w:t>
      </w:r>
      <w:r w:rsidR="00D23720">
        <w:rPr>
          <w:rFonts w:ascii="Times New Roman" w:eastAsia="DejaVu Sans" w:hAnsi="Times New Roman" w:cs="Times New Roman"/>
          <w:b/>
          <w:kern w:val="1"/>
          <w:sz w:val="48"/>
          <w:szCs w:val="48"/>
        </w:rPr>
        <w:t>(Ф. И. О.)</w:t>
      </w:r>
    </w:p>
    <w:p w:rsidR="000D7467" w:rsidRPr="000D7467" w:rsidRDefault="000D7467" w:rsidP="000D746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48"/>
          <w:szCs w:val="48"/>
        </w:rPr>
      </w:pPr>
    </w:p>
    <w:p w:rsidR="000D7467" w:rsidRPr="000D7467" w:rsidRDefault="00EF0083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48"/>
          <w:szCs w:val="48"/>
        </w:rPr>
      </w:pPr>
      <w:r>
        <w:rPr>
          <w:rFonts w:ascii="Times New Roman" w:eastAsia="DejaVu Sans" w:hAnsi="Times New Roman" w:cs="Times New Roman"/>
          <w:b/>
          <w:kern w:val="1"/>
          <w:sz w:val="48"/>
          <w:szCs w:val="48"/>
        </w:rPr>
        <w:t>на 2016-2020</w:t>
      </w:r>
      <w:r w:rsidR="000D7467" w:rsidRPr="000D7467">
        <w:rPr>
          <w:rFonts w:ascii="Times New Roman" w:eastAsia="DejaVu Sans" w:hAnsi="Times New Roman" w:cs="Times New Roman"/>
          <w:b/>
          <w:kern w:val="1"/>
          <w:sz w:val="48"/>
          <w:szCs w:val="48"/>
        </w:rPr>
        <w:t xml:space="preserve"> учебный год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48"/>
          <w:szCs w:val="48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EF0083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b/>
          <w:kern w:val="1"/>
          <w:sz w:val="24"/>
          <w:szCs w:val="24"/>
        </w:rPr>
        <w:t>2016</w:t>
      </w:r>
      <w:r w:rsidR="000D7467" w:rsidRPr="000D7467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 год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b/>
          <w:kern w:val="1"/>
          <w:sz w:val="24"/>
          <w:szCs w:val="24"/>
        </w:rPr>
        <w:lastRenderedPageBreak/>
        <w:t>Пояснительная записка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b/>
          <w:kern w:val="1"/>
          <w:sz w:val="24"/>
          <w:szCs w:val="24"/>
        </w:rPr>
        <w:t>к  инди</w:t>
      </w:r>
      <w:r w:rsidR="00EF0083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видуальному </w:t>
      </w:r>
      <w:r w:rsidR="00AE7AF4">
        <w:rPr>
          <w:rFonts w:ascii="Times New Roman" w:eastAsia="DejaVu Sans" w:hAnsi="Times New Roman" w:cs="Times New Roman"/>
          <w:b/>
          <w:kern w:val="1"/>
          <w:sz w:val="24"/>
          <w:szCs w:val="24"/>
        </w:rPr>
        <w:t>учебному плану МБОУ «</w:t>
      </w:r>
      <w:proofErr w:type="spellStart"/>
      <w:r w:rsidR="00AE7AF4">
        <w:rPr>
          <w:rFonts w:ascii="Times New Roman" w:eastAsia="DejaVu Sans" w:hAnsi="Times New Roman" w:cs="Times New Roman"/>
          <w:b/>
          <w:kern w:val="1"/>
          <w:sz w:val="24"/>
          <w:szCs w:val="24"/>
        </w:rPr>
        <w:t>Варламовская</w:t>
      </w:r>
      <w:proofErr w:type="spellEnd"/>
      <w:r w:rsidR="00AE7AF4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 </w:t>
      </w:r>
      <w:r w:rsidR="00EF0083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 СШ»</w:t>
      </w:r>
    </w:p>
    <w:p w:rsidR="000D7467" w:rsidRPr="000D7467" w:rsidRDefault="00EF0083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b/>
          <w:kern w:val="1"/>
          <w:sz w:val="24"/>
          <w:szCs w:val="24"/>
        </w:rPr>
        <w:t>в 2016 – 2017</w:t>
      </w:r>
      <w:r w:rsidR="000D7467" w:rsidRPr="000D7467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 учебном году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Cs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iCs/>
          <w:kern w:val="1"/>
          <w:sz w:val="24"/>
          <w:szCs w:val="24"/>
        </w:rPr>
        <w:t>И</w:t>
      </w:r>
      <w:r w:rsidR="00EF0083">
        <w:rPr>
          <w:rFonts w:ascii="Times New Roman" w:eastAsia="DejaVu Sans" w:hAnsi="Times New Roman" w:cs="Times New Roman"/>
          <w:iCs/>
          <w:kern w:val="1"/>
          <w:sz w:val="24"/>
          <w:szCs w:val="24"/>
        </w:rPr>
        <w:t xml:space="preserve">ндивидуальный </w:t>
      </w:r>
      <w:r w:rsidR="00AE7AF4">
        <w:rPr>
          <w:rFonts w:ascii="Times New Roman" w:eastAsia="DejaVu Sans" w:hAnsi="Times New Roman" w:cs="Times New Roman"/>
          <w:iCs/>
          <w:kern w:val="1"/>
          <w:sz w:val="24"/>
          <w:szCs w:val="24"/>
        </w:rPr>
        <w:t>учебный план МБОУ «</w:t>
      </w:r>
      <w:proofErr w:type="spellStart"/>
      <w:r w:rsidR="00AE7AF4">
        <w:rPr>
          <w:rFonts w:ascii="Times New Roman" w:eastAsia="DejaVu Sans" w:hAnsi="Times New Roman" w:cs="Times New Roman"/>
          <w:iCs/>
          <w:kern w:val="1"/>
          <w:sz w:val="24"/>
          <w:szCs w:val="24"/>
        </w:rPr>
        <w:t>Варламовская</w:t>
      </w:r>
      <w:proofErr w:type="spellEnd"/>
      <w:r w:rsidR="00EF0083">
        <w:rPr>
          <w:rFonts w:ascii="Times New Roman" w:eastAsia="DejaVu Sans" w:hAnsi="Times New Roman" w:cs="Times New Roman"/>
          <w:iCs/>
          <w:kern w:val="1"/>
          <w:sz w:val="24"/>
          <w:szCs w:val="24"/>
        </w:rPr>
        <w:t xml:space="preserve"> СШ»</w:t>
      </w:r>
      <w:r w:rsidRPr="000D7467">
        <w:rPr>
          <w:rFonts w:ascii="Times New Roman" w:eastAsia="DejaVu Sans" w:hAnsi="Times New Roman" w:cs="Times New Roman"/>
          <w:iCs/>
          <w:kern w:val="1"/>
          <w:sz w:val="24"/>
          <w:szCs w:val="24"/>
        </w:rPr>
        <w:t xml:space="preserve"> – нормативный правовой документ, устанавливающий перечень учебных предметов, курсов, дисциплин и объем учебного времени, отводимого на их изучение в 1-4 классах по адаптированной программе для детей с задержкой психического развития.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  <w:t xml:space="preserve">Индивидуальный учебный план составлен на основе </w:t>
      </w: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следующих нормативно-правовых документов: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</w:pPr>
      <w:r w:rsidRPr="000D7467"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  <w:t>Законы:</w:t>
      </w:r>
    </w:p>
    <w:p w:rsidR="000D7467" w:rsidRPr="000D7467" w:rsidRDefault="000D7467" w:rsidP="000D7467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Федеральный закон от 29.12.2012 г. № 273-ФЗ «Об образовании в Российской Федерации»;</w:t>
      </w:r>
    </w:p>
    <w:p w:rsidR="000D7467" w:rsidRPr="00EF0083" w:rsidRDefault="000D7467" w:rsidP="00EF0083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0D7467" w:rsidRPr="000D7467" w:rsidRDefault="000D7467" w:rsidP="000D7467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 w:hint="cs"/>
          <w:color w:val="000000"/>
          <w:kern w:val="1"/>
          <w:sz w:val="24"/>
          <w:szCs w:val="24"/>
        </w:rPr>
        <w:t>ФЕДЕРАЛЬНЫЙГОСУДАРСТВЕННЫЙОБРАЗОВАТЕЛЬНЫЙСТАНДАРТНАЧАЛЬНОГООБЩЕГООБРАЗОВАНИЯОБУЧАЮЩИХСЯСЗАДЕРЖКОЙПСИХИЧЕСКОГОРАЗВИТИЯ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</w:pPr>
      <w:r w:rsidRPr="000D7467"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  <w:t>Концепции:</w:t>
      </w:r>
    </w:p>
    <w:p w:rsidR="000D7467" w:rsidRPr="000D7467" w:rsidRDefault="000D7467" w:rsidP="000D7467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17.11.2008 № 1662-р.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</w:pPr>
      <w:r w:rsidRPr="000D7467"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  <w:t>Программы:</w:t>
      </w:r>
    </w:p>
    <w:p w:rsidR="000D7467" w:rsidRPr="000D7467" w:rsidRDefault="000D7467" w:rsidP="000D7467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Государственная программа Российской Федерации «Развитие образования» на 2013-2020 годы (принята 11.10.2012 г. на заседании Правительства Российской Федерации);</w:t>
      </w:r>
    </w:p>
    <w:p w:rsidR="000D7467" w:rsidRPr="000D7467" w:rsidRDefault="000D7467" w:rsidP="000D7467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Примерная основная образовательная программа начального общего образования, рекомендованная Координационным советом при Департаменте общего образования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по вопросам организации введения ФГОС (протокол заседания Координационного совета от 27-28 июля 2010 года № 1).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</w:pPr>
      <w:r w:rsidRPr="000D7467"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  <w:t>Постановления:</w:t>
      </w:r>
    </w:p>
    <w:p w:rsidR="000D7467" w:rsidRPr="000D7467" w:rsidRDefault="000D7467" w:rsidP="000D7467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Постановление Правительства Российской Федерации от 29.03.2014 № 245 «О признании </w:t>
      </w:r>
      <w:proofErr w:type="gram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утратившими</w:t>
      </w:r>
      <w:proofErr w:type="gram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силу некоторых актов правительства российской Федерации» (отменено постановление от 19.03.2001 № 196 «Об утверждении Типового положения об общеобразовательном учреждении»);</w:t>
      </w:r>
    </w:p>
    <w:p w:rsidR="000D7467" w:rsidRPr="000D7467" w:rsidRDefault="000D7467" w:rsidP="000D7467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lastRenderedPageBreak/>
        <w:t>Постановление Правительства Российской Федерации от 15.04.2014 № 295 «Об утверждении государственной программы Российской Федерации «Развитие образования» на 2013-2020 годы»;</w:t>
      </w:r>
    </w:p>
    <w:p w:rsidR="000D7467" w:rsidRPr="000D7467" w:rsidRDefault="000D7467" w:rsidP="000D7467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Постановление Главного санитарного врача РФ от 29.12.2010 № 189 «Об утверждении СанПиН 2.4.2821-10 «Санитарно-эпидемиологические требования к условиям и организации обучения в общеобразовательных учреждениях»;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</w:pPr>
      <w:r w:rsidRPr="000D7467"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  <w:u w:val="single"/>
        </w:rPr>
        <w:t>Приказы;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proofErr w:type="gram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20.08.2008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Приказ Минобразования РО от 03.06.2010 № 472 «О введении федерального государственного образовательного стандарта начального общего образования в Ростовской области»;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Приказ Минобразования РО от 30.06.2010 № 582 «Об утверждении плана модернизации общего образования на 2011-2015 годы»;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26.11.2010 № 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№ 373»;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lastRenderedPageBreak/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03.06.2011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Минобразования России от 09.03.2004 № 1312»;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22.09.2011 № 2357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№ 373»;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10.11.2011 № 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Министерством образования Российской Федерации от 05.03.2004 №1089»;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Министерством образования Российской Федерации от 05.03.2004 №1089»;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01.02.2012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Минобразования России от 09.03.2004 № 1312»;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России) от 18.12.2012 № 1060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06.10.2009 № 373»;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30.08.2013 г.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lastRenderedPageBreak/>
        <w:t xml:space="preserve">Приказ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России от 13.03.2014 № 253 «Об утверждении федерального перечня учебников, рекомендуемых к использованию при  реализации имеющих государственную аккредитацию образовательных программ начального общего, основного общего и среднего общего образования»;</w:t>
      </w:r>
    </w:p>
    <w:p w:rsidR="000D7467" w:rsidRPr="000D7467" w:rsidRDefault="000D7467" w:rsidP="000D746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Приказ Министерства образования и науки Российской Федерации от 09.01.2014 № 2 «Об утверждении порядка применения </w:t>
      </w:r>
      <w:proofErr w:type="gram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организациями</w:t>
      </w:r>
      <w:proofErr w:type="gram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u w:val="single"/>
        </w:rPr>
      </w:pPr>
      <w:r w:rsidRPr="000D7467">
        <w:rPr>
          <w:rFonts w:ascii="Times New Roman" w:eastAsia="DejaVu Sans" w:hAnsi="Times New Roman" w:cs="Times New Roman"/>
          <w:i/>
          <w:kern w:val="1"/>
          <w:sz w:val="24"/>
          <w:szCs w:val="24"/>
          <w:u w:val="single"/>
        </w:rPr>
        <w:t>Письма:</w:t>
      </w:r>
    </w:p>
    <w:p w:rsidR="000D7467" w:rsidRPr="000D7467" w:rsidRDefault="000D7467" w:rsidP="000D7467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Письмо Департамента общего образования </w:t>
      </w:r>
      <w:proofErr w:type="spell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D7467" w:rsidRPr="000D7467" w:rsidRDefault="000D7467" w:rsidP="000D7467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Письмо </w:t>
      </w:r>
      <w:proofErr w:type="spell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Минобрнауки</w:t>
      </w:r>
      <w:proofErr w:type="spell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России от 09.02.2012 № 102/03 «О введении курса ОРКСЭ с 1 сентября 2012 года». </w:t>
      </w:r>
    </w:p>
    <w:p w:rsidR="000D7467" w:rsidRPr="000D7467" w:rsidRDefault="000D7467" w:rsidP="000D7467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Устав МБОУ 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« </w:t>
      </w:r>
      <w:proofErr w:type="spellStart"/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>Варламовская</w:t>
      </w:r>
      <w:proofErr w:type="spellEnd"/>
      <w:r w:rsidR="00876E6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СШ»</w:t>
      </w:r>
    </w:p>
    <w:p w:rsidR="000D7467" w:rsidRPr="000D7467" w:rsidRDefault="000D7467" w:rsidP="000D7467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Основная</w:t>
      </w:r>
      <w:r w:rsidR="00876E6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образовательна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>я программа НОО МБОУ «</w:t>
      </w:r>
      <w:proofErr w:type="spellStart"/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>Варламовская</w:t>
      </w:r>
      <w:proofErr w:type="spellEnd"/>
      <w:r w:rsidR="00876E6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СШ»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;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       - Адаптированная</w:t>
      </w:r>
      <w:r w:rsidR="00876E6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образовател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ьная программа МБОУ « </w:t>
      </w:r>
      <w:proofErr w:type="spellStart"/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>Варламовская</w:t>
      </w:r>
      <w:proofErr w:type="spellEnd"/>
      <w:r w:rsidR="00876E6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СШ»</w:t>
      </w:r>
    </w:p>
    <w:p w:rsidR="000D7467" w:rsidRPr="000D7467" w:rsidRDefault="000D7467" w:rsidP="000D7467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Программа развития МБОУ 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>«</w:t>
      </w:r>
      <w:proofErr w:type="spellStart"/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>Варламовская</w:t>
      </w:r>
      <w:proofErr w:type="spellEnd"/>
      <w:r w:rsidR="00876E6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СШ»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ind w:left="426"/>
        <w:jc w:val="both"/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</w:pPr>
      <w:proofErr w:type="gramStart"/>
      <w:r w:rsidRPr="000D7467"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  <w:t xml:space="preserve">Индивидуальный учебный план начального общего образования для обучающейся  с задержкой психического развития составлен с учетом решения следующих </w:t>
      </w:r>
      <w:r w:rsidRPr="000D7467">
        <w:rPr>
          <w:rFonts w:ascii="Times New Roman" w:eastAsia="DejaVu Sans" w:hAnsi="Times New Roman" w:cs="Times New Roman"/>
          <w:b/>
          <w:iCs/>
          <w:color w:val="000000"/>
          <w:kern w:val="1"/>
          <w:sz w:val="24"/>
          <w:szCs w:val="24"/>
        </w:rPr>
        <w:t>задач</w:t>
      </w:r>
      <w:r w:rsidRPr="000D7467"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  <w:t>:</w:t>
      </w:r>
      <w:proofErr w:type="gramEnd"/>
    </w:p>
    <w:p w:rsidR="000D7467" w:rsidRPr="000D7467" w:rsidRDefault="000D7467" w:rsidP="000D7467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  <w:t xml:space="preserve">воспитание и развитие </w:t>
      </w:r>
      <w:proofErr w:type="gramStart"/>
      <w:r w:rsidRPr="000D7467"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  <w:t>обучающейся</w:t>
      </w:r>
      <w:proofErr w:type="gramEnd"/>
      <w:r w:rsidRPr="000D7467"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  <w:t>;</w:t>
      </w:r>
    </w:p>
    <w:p w:rsidR="000D7467" w:rsidRPr="000D7467" w:rsidRDefault="000D7467" w:rsidP="000D7467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  <w:t>овладение ею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поведения, речи и общения, речи общения, основами личной гигиены и здорового образа жизни;</w:t>
      </w:r>
    </w:p>
    <w:p w:rsidR="000D7467" w:rsidRPr="000D7467" w:rsidRDefault="000D7467" w:rsidP="000D7467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  <w:t>компенсация отставания в развитии, устранение пробелов в знаниях и представлениях об окружающем мире, характерных особенностей, возникших в результате нарушенного развития (особенности мыслительной деятельности, речи, моторики, пространственной ориентировки, регуляции поведения и др.)</w:t>
      </w:r>
      <w:r w:rsidRPr="000D7467">
        <w:rPr>
          <w:rFonts w:ascii="Times New Roman" w:eastAsia="DejaVu Sans" w:hAnsi="Times New Roman" w:cs="Times New Roman"/>
          <w:iCs/>
          <w:color w:val="000000"/>
          <w:kern w:val="1"/>
          <w:sz w:val="24"/>
          <w:szCs w:val="24"/>
        </w:rPr>
        <w:cr/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 Индивидуальный учебный план для I — IV классов ориентирован на 4-летний нормативный срок освоения образовательных программ начального общего образования.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Продолжительность учебного года:</w:t>
      </w:r>
    </w:p>
    <w:p w:rsidR="000D7467" w:rsidRPr="000D7467" w:rsidRDefault="000D7467" w:rsidP="000D7467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t xml:space="preserve">I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класс – 33 учебных недели,</w:t>
      </w:r>
    </w:p>
    <w:p w:rsidR="000D7467" w:rsidRPr="000D7467" w:rsidRDefault="000D7467" w:rsidP="000D7467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lastRenderedPageBreak/>
        <w:t>II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-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t>IV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классы -  34 учебных недели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Продолжительность учебной недели:</w:t>
      </w:r>
    </w:p>
    <w:p w:rsidR="000D7467" w:rsidRPr="000D7467" w:rsidRDefault="000D7467" w:rsidP="000D7467">
      <w:pPr>
        <w:widowControl w:val="0"/>
        <w:numPr>
          <w:ilvl w:val="0"/>
          <w:numId w:val="9"/>
        </w:numPr>
        <w:tabs>
          <w:tab w:val="left" w:pos="1365"/>
        </w:tabs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t xml:space="preserve">I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класс – 5 дней</w:t>
      </w:r>
    </w:p>
    <w:p w:rsidR="000D7467" w:rsidRPr="000D7467" w:rsidRDefault="000D7467" w:rsidP="000D7467">
      <w:pPr>
        <w:widowControl w:val="0"/>
        <w:numPr>
          <w:ilvl w:val="0"/>
          <w:numId w:val="9"/>
        </w:numPr>
        <w:tabs>
          <w:tab w:val="left" w:pos="1365"/>
        </w:tabs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t>II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-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t>IV</w:t>
      </w:r>
      <w:r w:rsidR="00876E6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классы – 5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дней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Продолжительность урока:</w:t>
      </w:r>
    </w:p>
    <w:p w:rsidR="000D7467" w:rsidRPr="000D7467" w:rsidRDefault="000D7467" w:rsidP="000D7467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для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t>I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класса </w:t>
      </w:r>
      <w:r w:rsidR="00876E6C">
        <w:rPr>
          <w:rFonts w:ascii="Times New Roman" w:eastAsia="DejaVu Sans" w:hAnsi="Times New Roman" w:cs="Times New Roman"/>
          <w:kern w:val="1"/>
          <w:sz w:val="24"/>
          <w:szCs w:val="24"/>
        </w:rPr>
        <w:t>– 35 минут в I, II четвертях, 40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минут в III, IV четвертях  </w:t>
      </w:r>
    </w:p>
    <w:p w:rsidR="000D7467" w:rsidRPr="000D7467" w:rsidRDefault="000D7467" w:rsidP="000D7467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для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t>II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-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t>IV</w:t>
      </w:r>
      <w:r w:rsidR="00876E6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классов – 40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минут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ind w:left="1062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Режим работы:</w:t>
      </w:r>
    </w:p>
    <w:p w:rsidR="000D7467" w:rsidRPr="000D7467" w:rsidRDefault="000D7467" w:rsidP="000D7467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учебные занятия в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t>I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смену  </w:t>
      </w:r>
    </w:p>
    <w:p w:rsidR="000D7467" w:rsidRPr="000D7467" w:rsidRDefault="000D7467" w:rsidP="000D7467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t>I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классе – пятидневная рабочая неделя, используется «ступенчатый» режим обучения, а именно: в сентябре-октябре –  по 3 урока в день по 35 минут каждый, в ноябре-декабре – по 4 урока по 35 минут каждый,</w:t>
      </w:r>
      <w:r w:rsidR="00876E6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в январе-мае – по 4 урока по 40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минут каждый;</w:t>
      </w:r>
      <w:proofErr w:type="gramEnd"/>
    </w:p>
    <w:p w:rsidR="000D7467" w:rsidRPr="000D7467" w:rsidRDefault="000D7467" w:rsidP="000D7467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во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  <w:lang w:val="en-US"/>
        </w:rPr>
        <w:t>II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-</w:t>
      </w: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val="en-US"/>
        </w:rPr>
        <w:t>IV</w:t>
      </w:r>
      <w:r w:rsidR="00876E6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— пятидневная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рабочая неделя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.</w:t>
      </w:r>
      <w:proofErr w:type="gramEnd"/>
    </w:p>
    <w:p w:rsidR="000D7467" w:rsidRPr="000D7467" w:rsidRDefault="000D7467" w:rsidP="000D746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Индивидуальный учебный план по обучению </w:t>
      </w:r>
      <w:r w:rsidR="00D23720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(Ф. И. О)</w:t>
      </w:r>
      <w:proofErr w:type="gram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.в</w:t>
      </w:r>
      <w:proofErr w:type="gram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ключает предметыфедерального компонента (инвариантная часть) и компонента образовательного учреждения (часть, формируемая участниками образовательного процесса)  в  </w:t>
      </w: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val="en-US"/>
        </w:rPr>
        <w:t>I</w:t>
      </w: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-</w:t>
      </w: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val="en-US"/>
        </w:rPr>
        <w:t>IV</w:t>
      </w: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классах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Часы компонента образовательного учреждения (вариативной части)  использованы для расширения содержания учебных предметов федерального компонента, для введения новых учебных предметов, элективных предметов (курсов). 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  <w:t xml:space="preserve">    В структуре учебного плана </w:t>
      </w: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val="en-US"/>
        </w:rPr>
        <w:t>I</w:t>
      </w: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  <w:t xml:space="preserve">- </w:t>
      </w: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val="en-US"/>
        </w:rPr>
        <w:t>IV</w:t>
      </w: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  <w:t xml:space="preserve">  классов </w:t>
      </w:r>
      <w:proofErr w:type="gramStart"/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  <w:t>выделены</w:t>
      </w:r>
      <w:proofErr w:type="gramEnd"/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  <w:t xml:space="preserve"> обязательная часть и часть, формируемая участниками образовательного процесса.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  <w:t xml:space="preserve">  Обязательная часть учебного плана </w:t>
      </w: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val="en-US"/>
        </w:rPr>
        <w:t>I</w:t>
      </w: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  <w:t xml:space="preserve">- </w:t>
      </w: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val="en-US"/>
        </w:rPr>
        <w:t>IV</w:t>
      </w: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  <w:t xml:space="preserve">  классов реализуется в рамках федерального государственного образовательного стандарта начального общего образования  (ФГОС НОО).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</w:pPr>
    </w:p>
    <w:p w:rsidR="000D7467" w:rsidRPr="000D7467" w:rsidRDefault="000D7467" w:rsidP="000D7467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  <w:t xml:space="preserve">Цели обучения ребенка с ЗПР на </w:t>
      </w:r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val="en-US"/>
        </w:rPr>
        <w:t>I</w:t>
      </w:r>
      <w:r w:rsidR="00AE7AF4"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  <w:t xml:space="preserve"> </w:t>
      </w:r>
      <w:proofErr w:type="gramStart"/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val="en-US"/>
        </w:rPr>
        <w:t>c</w:t>
      </w:r>
      <w:proofErr w:type="spellStart"/>
      <w:proofErr w:type="gramEnd"/>
      <w:r w:rsidRPr="000D7467"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  <w:t>тупени</w:t>
      </w:r>
      <w:proofErr w:type="spellEnd"/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b/>
          <w:i/>
          <w:sz w:val="24"/>
          <w:szCs w:val="24"/>
        </w:rPr>
        <w:t>Цель</w:t>
      </w:r>
      <w:proofErr w:type="gramStart"/>
      <w:r w:rsidRPr="000D7467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D7467">
        <w:rPr>
          <w:rFonts w:ascii="Times New Roman" w:eastAsia="Calibri" w:hAnsi="Times New Roman" w:cs="Times New Roman"/>
          <w:bCs/>
          <w:sz w:val="24"/>
          <w:szCs w:val="24"/>
        </w:rPr>
        <w:t>о</w:t>
      </w:r>
      <w:proofErr w:type="gramEnd"/>
      <w:r w:rsidRPr="000D7467">
        <w:rPr>
          <w:rFonts w:ascii="Times New Roman" w:eastAsia="Calibri" w:hAnsi="Times New Roman" w:cs="Times New Roman"/>
          <w:bCs/>
          <w:sz w:val="24"/>
          <w:szCs w:val="24"/>
        </w:rPr>
        <w:t xml:space="preserve">беспечить  </w:t>
      </w:r>
      <w:r w:rsidRPr="000D7467">
        <w:rPr>
          <w:rFonts w:ascii="Times New Roman" w:eastAsia="Calibri" w:hAnsi="Times New Roman" w:cs="Times New Roman"/>
          <w:sz w:val="24"/>
          <w:szCs w:val="24"/>
        </w:rPr>
        <w:t>системный подход к созданию условий для развития ребенка с задержкой психического развития и оказание ему комплексной помощи   в освоении о</w:t>
      </w:r>
      <w:r w:rsidRPr="000D7467">
        <w:rPr>
          <w:rFonts w:ascii="Times New Roman" w:eastAsia="Calibri" w:hAnsi="Times New Roman" w:cs="Times New Roman"/>
          <w:sz w:val="24"/>
          <w:szCs w:val="24"/>
        </w:rPr>
        <w:t>с</w:t>
      </w:r>
      <w:r w:rsidRPr="000D7467">
        <w:rPr>
          <w:rFonts w:ascii="Times New Roman" w:eastAsia="Calibri" w:hAnsi="Times New Roman" w:cs="Times New Roman"/>
          <w:sz w:val="24"/>
          <w:szCs w:val="24"/>
        </w:rPr>
        <w:t>новной образовательной программы начального общего образования, коррекцию недо</w:t>
      </w:r>
      <w:r w:rsidRPr="000D7467">
        <w:rPr>
          <w:rFonts w:ascii="Times New Roman" w:eastAsia="Calibri" w:hAnsi="Times New Roman" w:cs="Times New Roman"/>
          <w:sz w:val="24"/>
          <w:szCs w:val="24"/>
        </w:rPr>
        <w:t>с</w:t>
      </w:r>
      <w:r w:rsidRPr="000D7467">
        <w:rPr>
          <w:rFonts w:ascii="Times New Roman" w:eastAsia="Calibri" w:hAnsi="Times New Roman" w:cs="Times New Roman"/>
          <w:sz w:val="24"/>
          <w:szCs w:val="24"/>
        </w:rPr>
        <w:t>татков в физическом и психическом развитии обучающейся, ее социальной адаптации.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b/>
          <w:bCs/>
          <w:sz w:val="24"/>
          <w:szCs w:val="24"/>
        </w:rPr>
        <w:t>Задачи</w:t>
      </w:r>
      <w:proofErr w:type="gramStart"/>
      <w:r w:rsidRPr="000D74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lastRenderedPageBreak/>
        <w:t>-  определять особые образовательные потребности ребенка с задержкой психич</w:t>
      </w:r>
      <w:r w:rsidRPr="000D7467">
        <w:rPr>
          <w:rFonts w:ascii="Times New Roman" w:eastAsia="Calibri" w:hAnsi="Times New Roman" w:cs="Times New Roman"/>
          <w:sz w:val="24"/>
          <w:szCs w:val="24"/>
        </w:rPr>
        <w:t>е</w:t>
      </w:r>
      <w:r w:rsidRPr="000D7467">
        <w:rPr>
          <w:rFonts w:ascii="Times New Roman" w:eastAsia="Calibri" w:hAnsi="Times New Roman" w:cs="Times New Roman"/>
          <w:sz w:val="24"/>
          <w:szCs w:val="24"/>
        </w:rPr>
        <w:t>ского развития;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 xml:space="preserve">-определять особенности организации образовательного процесса для </w:t>
      </w:r>
      <w:r w:rsidR="00D23720">
        <w:rPr>
          <w:rFonts w:ascii="Times New Roman" w:eastAsia="Calibri" w:hAnsi="Times New Roman" w:cs="Times New Roman"/>
          <w:sz w:val="24"/>
          <w:szCs w:val="24"/>
        </w:rPr>
        <w:t>…..</w:t>
      </w:r>
      <w:r w:rsidRPr="000D7467">
        <w:rPr>
          <w:rFonts w:ascii="Times New Roman" w:eastAsia="Calibri" w:hAnsi="Times New Roman" w:cs="Times New Roman"/>
          <w:sz w:val="24"/>
          <w:szCs w:val="24"/>
        </w:rPr>
        <w:t xml:space="preserve"> в соо</w:t>
      </w:r>
      <w:r w:rsidRPr="000D7467">
        <w:rPr>
          <w:rFonts w:ascii="Times New Roman" w:eastAsia="Calibri" w:hAnsi="Times New Roman" w:cs="Times New Roman"/>
          <w:sz w:val="24"/>
          <w:szCs w:val="24"/>
        </w:rPr>
        <w:t>т</w:t>
      </w:r>
      <w:r w:rsidRPr="000D7467">
        <w:rPr>
          <w:rFonts w:ascii="Times New Roman" w:eastAsia="Calibri" w:hAnsi="Times New Roman" w:cs="Times New Roman"/>
          <w:sz w:val="24"/>
          <w:szCs w:val="24"/>
        </w:rPr>
        <w:t>ветствии с ее индивидуальными особенностями</w:t>
      </w:r>
      <w:proofErr w:type="gramStart"/>
      <w:r w:rsidRPr="000D7467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0D7467">
        <w:rPr>
          <w:rFonts w:ascii="Times New Roman" w:eastAsia="Calibri" w:hAnsi="Times New Roman" w:cs="Times New Roman"/>
          <w:sz w:val="24"/>
          <w:szCs w:val="24"/>
        </w:rPr>
        <w:t xml:space="preserve"> структу</w:t>
      </w:r>
      <w:r w:rsidRPr="000D7467">
        <w:rPr>
          <w:rFonts w:ascii="Times New Roman" w:eastAsia="Calibri" w:hAnsi="Times New Roman" w:cs="Times New Roman"/>
          <w:sz w:val="24"/>
          <w:szCs w:val="24"/>
        </w:rPr>
        <w:softHyphen/>
        <w:t>рой нарушения развития и степ</w:t>
      </w:r>
      <w:r w:rsidRPr="000D7467">
        <w:rPr>
          <w:rFonts w:ascii="Times New Roman" w:eastAsia="Calibri" w:hAnsi="Times New Roman" w:cs="Times New Roman"/>
          <w:sz w:val="24"/>
          <w:szCs w:val="24"/>
        </w:rPr>
        <w:t>е</w:t>
      </w:r>
      <w:r w:rsidRPr="000D7467">
        <w:rPr>
          <w:rFonts w:ascii="Times New Roman" w:eastAsia="Calibri" w:hAnsi="Times New Roman" w:cs="Times New Roman"/>
          <w:sz w:val="24"/>
          <w:szCs w:val="24"/>
        </w:rPr>
        <w:t>нью его выраженности;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создать условия, способствующие освоению ребенком с задержкой психическ</w:t>
      </w:r>
      <w:r w:rsidRPr="000D7467">
        <w:rPr>
          <w:rFonts w:ascii="Times New Roman" w:eastAsia="Calibri" w:hAnsi="Times New Roman" w:cs="Times New Roman"/>
          <w:sz w:val="24"/>
          <w:szCs w:val="24"/>
        </w:rPr>
        <w:t>о</w:t>
      </w:r>
      <w:r w:rsidRPr="000D7467">
        <w:rPr>
          <w:rFonts w:ascii="Times New Roman" w:eastAsia="Calibri" w:hAnsi="Times New Roman" w:cs="Times New Roman"/>
          <w:sz w:val="24"/>
          <w:szCs w:val="24"/>
        </w:rPr>
        <w:t>го развития основной образова</w:t>
      </w:r>
      <w:r w:rsidRPr="000D7467">
        <w:rPr>
          <w:rFonts w:ascii="Times New Roman" w:eastAsia="Calibri" w:hAnsi="Times New Roman" w:cs="Times New Roman"/>
          <w:sz w:val="24"/>
          <w:szCs w:val="24"/>
        </w:rPr>
        <w:softHyphen/>
        <w:t>тельной программы начального общего образования и ее ин</w:t>
      </w:r>
      <w:r w:rsidRPr="000D7467">
        <w:rPr>
          <w:rFonts w:ascii="Times New Roman" w:eastAsia="Calibri" w:hAnsi="Times New Roman" w:cs="Times New Roman"/>
          <w:sz w:val="24"/>
          <w:szCs w:val="24"/>
        </w:rPr>
        <w:softHyphen/>
        <w:t>теграции в образовательном учреждении;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осуществлять индивидуально ориентированную психо</w:t>
      </w:r>
      <w:r w:rsidRPr="000D7467">
        <w:rPr>
          <w:rFonts w:ascii="Times New Roman" w:eastAsia="Calibri" w:hAnsi="Times New Roman" w:cs="Times New Roman"/>
          <w:sz w:val="24"/>
          <w:szCs w:val="24"/>
        </w:rPr>
        <w:softHyphen/>
        <w:t>лого-медико-педагогическую помощь обучающейся  с задержкой психического развития с учётом ос</w:t>
      </w:r>
      <w:r w:rsidRPr="000D7467">
        <w:rPr>
          <w:rFonts w:ascii="Times New Roman" w:eastAsia="Calibri" w:hAnsi="Times New Roman" w:cs="Times New Roman"/>
          <w:sz w:val="24"/>
          <w:szCs w:val="24"/>
        </w:rPr>
        <w:t>о</w:t>
      </w:r>
      <w:r w:rsidRPr="000D7467">
        <w:rPr>
          <w:rFonts w:ascii="Times New Roman" w:eastAsia="Calibri" w:hAnsi="Times New Roman" w:cs="Times New Roman"/>
          <w:sz w:val="24"/>
          <w:szCs w:val="24"/>
        </w:rPr>
        <w:t>бенностей психическо</w:t>
      </w:r>
      <w:r w:rsidRPr="000D7467">
        <w:rPr>
          <w:rFonts w:ascii="Times New Roman" w:eastAsia="Calibri" w:hAnsi="Times New Roman" w:cs="Times New Roman"/>
          <w:sz w:val="24"/>
          <w:szCs w:val="24"/>
        </w:rPr>
        <w:softHyphen/>
        <w:t>го и   физического развития, индивидуальных возмож</w:t>
      </w:r>
      <w:r w:rsidRPr="000D7467">
        <w:rPr>
          <w:rFonts w:ascii="Times New Roman" w:eastAsia="Calibri" w:hAnsi="Times New Roman" w:cs="Times New Roman"/>
          <w:sz w:val="24"/>
          <w:szCs w:val="24"/>
        </w:rPr>
        <w:softHyphen/>
        <w:t>ностей ребе</w:t>
      </w:r>
      <w:r w:rsidRPr="000D7467">
        <w:rPr>
          <w:rFonts w:ascii="Times New Roman" w:eastAsia="Calibri" w:hAnsi="Times New Roman" w:cs="Times New Roman"/>
          <w:sz w:val="24"/>
          <w:szCs w:val="24"/>
        </w:rPr>
        <w:t>н</w:t>
      </w:r>
      <w:r w:rsidRPr="000D7467">
        <w:rPr>
          <w:rFonts w:ascii="Times New Roman" w:eastAsia="Calibri" w:hAnsi="Times New Roman" w:cs="Times New Roman"/>
          <w:sz w:val="24"/>
          <w:szCs w:val="24"/>
        </w:rPr>
        <w:t>ка в соответствии с рекомендациями психолого-медико-педагогической комиссии;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обеспечить возможности обучения и воспитания по дополнительным образов</w:t>
      </w:r>
      <w:r w:rsidRPr="000D7467">
        <w:rPr>
          <w:rFonts w:ascii="Times New Roman" w:eastAsia="Calibri" w:hAnsi="Times New Roman" w:cs="Times New Roman"/>
          <w:sz w:val="24"/>
          <w:szCs w:val="24"/>
        </w:rPr>
        <w:t>а</w:t>
      </w:r>
      <w:r w:rsidRPr="000D7467">
        <w:rPr>
          <w:rFonts w:ascii="Times New Roman" w:eastAsia="Calibri" w:hAnsi="Times New Roman" w:cs="Times New Roman"/>
          <w:sz w:val="24"/>
          <w:szCs w:val="24"/>
        </w:rPr>
        <w:t>тельным программам и получения дополнительных образовательных коррекционных у</w:t>
      </w:r>
      <w:r w:rsidRPr="000D7467">
        <w:rPr>
          <w:rFonts w:ascii="Times New Roman" w:eastAsia="Calibri" w:hAnsi="Times New Roman" w:cs="Times New Roman"/>
          <w:sz w:val="24"/>
          <w:szCs w:val="24"/>
        </w:rPr>
        <w:t>с</w:t>
      </w:r>
      <w:r w:rsidRPr="000D7467">
        <w:rPr>
          <w:rFonts w:ascii="Times New Roman" w:eastAsia="Calibri" w:hAnsi="Times New Roman" w:cs="Times New Roman"/>
          <w:sz w:val="24"/>
          <w:szCs w:val="24"/>
        </w:rPr>
        <w:t>луг;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D7467">
        <w:rPr>
          <w:rFonts w:ascii="Times New Roman" w:eastAsia="Calibri" w:hAnsi="Times New Roman" w:cs="Times New Roman"/>
          <w:sz w:val="24"/>
          <w:szCs w:val="24"/>
        </w:rPr>
        <w:t>- оказывать консультативную и методическую помощь ро</w:t>
      </w:r>
      <w:r w:rsidRPr="000D7467">
        <w:rPr>
          <w:rFonts w:ascii="Times New Roman" w:eastAsia="Calibri" w:hAnsi="Times New Roman" w:cs="Times New Roman"/>
          <w:sz w:val="24"/>
          <w:szCs w:val="24"/>
        </w:rPr>
        <w:softHyphen/>
        <w:t>дителям (законным представителям) обучающейся с задержкой психического развития по медицинским, с</w:t>
      </w:r>
      <w:r w:rsidRPr="000D7467">
        <w:rPr>
          <w:rFonts w:ascii="Times New Roman" w:eastAsia="Calibri" w:hAnsi="Times New Roman" w:cs="Times New Roman"/>
          <w:sz w:val="24"/>
          <w:szCs w:val="24"/>
        </w:rPr>
        <w:t>о</w:t>
      </w:r>
      <w:r w:rsidRPr="000D7467">
        <w:rPr>
          <w:rFonts w:ascii="Times New Roman" w:eastAsia="Calibri" w:hAnsi="Times New Roman" w:cs="Times New Roman"/>
          <w:sz w:val="24"/>
          <w:szCs w:val="24"/>
        </w:rPr>
        <w:t>циальным, пра</w:t>
      </w:r>
      <w:r w:rsidRPr="000D7467">
        <w:rPr>
          <w:rFonts w:ascii="Times New Roman" w:eastAsia="Calibri" w:hAnsi="Times New Roman" w:cs="Times New Roman"/>
          <w:sz w:val="24"/>
          <w:szCs w:val="24"/>
        </w:rPr>
        <w:softHyphen/>
        <w:t>вовым и другим вопросам.</w:t>
      </w:r>
      <w:proofErr w:type="gramEnd"/>
    </w:p>
    <w:p w:rsidR="000D7467" w:rsidRPr="000D7467" w:rsidRDefault="000D7467" w:rsidP="000D7467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</w:pP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Рекомендуемые условия обучения и воспитания: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темпа, объема и сложности учебной программы реальным познав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тельным возможностям ребенка, уровню его когнитивной сферы, уровню </w:t>
      </w:r>
      <w:proofErr w:type="gramStart"/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gramEnd"/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уже усвоенным знаниям и навыкам; 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целенаправленное развитие </w:t>
      </w:r>
      <w:proofErr w:type="spellStart"/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общеинтеллектуальной</w:t>
      </w:r>
      <w:proofErr w:type="spellEnd"/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(умение осо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навать учебные задачи, ориентироваться в условиях, осмысливать информацию); 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сотрудничество </w:t>
      </w:r>
      <w:proofErr w:type="gramStart"/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оказание педагогом необходимой помощи ребе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с учетом его индивидуальных проблем; 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индивидуальная дозированная помощь ученику; 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у ребенка чувствительности к помощи, способность воспринимать и принимать помощь; 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малая наполняемость класса;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щадящий режим, соблюдение гигиенических и </w:t>
      </w:r>
      <w:proofErr w:type="spellStart"/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валеологических</w:t>
      </w:r>
      <w:proofErr w:type="spellEnd"/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специальная подготовка педагога; 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 ученика чувства защищенности и  эмоционального комфорта; 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ученика учителями школы.</w:t>
      </w:r>
    </w:p>
    <w:p w:rsidR="000D7467" w:rsidRPr="000D7467" w:rsidRDefault="000D7467" w:rsidP="000D7467">
      <w:pPr>
        <w:widowControl w:val="0"/>
        <w:suppressAutoHyphens/>
        <w:spacing w:after="0" w:line="360" w:lineRule="auto"/>
        <w:ind w:left="708"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b/>
          <w:i/>
          <w:color w:val="000000"/>
          <w:kern w:val="1"/>
          <w:sz w:val="24"/>
          <w:szCs w:val="24"/>
        </w:rPr>
        <w:t>Специфика содержания образования детей с ЗПР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proofErr w:type="gram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При  освоении   программы начального общего образования дети с ЗПР обучаются по базовым учебникам для нормально развивающихся сверстников со специальными, учитывающими особые образовательные потребности, приложениями, дидактическими материалами, рабочими тетрадями и пр. на бумажных и/или электронных носителях, обеспечивающими реализацию программу коррекционной работы, направленную на развитие жизненной компетенции обучающихся с ЗПР и специальную поддержку освоения основной образовательной программы.</w:t>
      </w:r>
      <w:proofErr w:type="gram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Обучение </w:t>
      </w:r>
      <w:r w:rsidR="00D23720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Ф. И. О.</w:t>
      </w: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организуется на основе УМ</w:t>
      </w:r>
      <w:r w:rsidR="00AE7AF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К «Школа России</w:t>
      </w: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»,</w:t>
      </w: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которая обеспечивает  организацию адаптационного периода обучения первоклассников в течение 2-х первых месяцев. Это способствует благоприятному вхождению ребенка в школьную жизнь,  позволяет провести необходимую коррекционную работу. </w:t>
      </w:r>
    </w:p>
    <w:p w:rsidR="000D7467" w:rsidRPr="000D7467" w:rsidRDefault="000D7467" w:rsidP="00AE7A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Учебники разработаны с учетом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развития, возможность выстраивания </w:t>
      </w: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дифференцированной работы, индивидуальных программ обучения. Система заданий комплекта предоставляет учащимся реализовывать право на выбор, на ошибку, на п</w:t>
      </w: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</w:t>
      </w: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мощь, на успех, тем самым, способствуя созданию психологического комфорта при об</w:t>
      </w: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</w:t>
      </w: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чении.</w:t>
      </w:r>
    </w:p>
    <w:p w:rsidR="000D7467" w:rsidRPr="000D7467" w:rsidRDefault="000D7467" w:rsidP="000D74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Принцип вариативности и возможности выбора заданий активно используется на протяжении всего курса и позволяет каждому учащемуся обучаться на максимально п</w:t>
      </w: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</w:t>
      </w: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сильном для него уровне, соответствующем его способностям, особенностям развития и склонностям, снимает излишнее эмоциональное и интеллектуальное напряжение, спосо</w:t>
      </w: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</w:t>
      </w: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ствуют формированию положительных внутренних мотивов учения. </w:t>
      </w:r>
    </w:p>
    <w:p w:rsidR="000D7467" w:rsidRPr="000D7467" w:rsidRDefault="000D7467" w:rsidP="000D74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Особое внимание уделяется </w:t>
      </w:r>
      <w:r w:rsidRPr="000D746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коррекционной работе</w:t>
      </w:r>
      <w:r w:rsidR="00AE7AF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D74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обучающейся с ЗПР.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Содержание и формы коррекционной работы учителя: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наблюдение за ученицей в учебной и внеурочной деятельности (ежедневно);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поддержание постоянной связи с учителями-предметниками,   медицинским р</w:t>
      </w:r>
      <w:r w:rsidRPr="000D7467">
        <w:rPr>
          <w:rFonts w:ascii="Times New Roman" w:eastAsia="Calibri" w:hAnsi="Times New Roman" w:cs="Times New Roman"/>
          <w:sz w:val="24"/>
          <w:szCs w:val="24"/>
        </w:rPr>
        <w:t>а</w:t>
      </w:r>
      <w:r w:rsidRPr="000D7467">
        <w:rPr>
          <w:rFonts w:ascii="Times New Roman" w:eastAsia="Calibri" w:hAnsi="Times New Roman" w:cs="Times New Roman"/>
          <w:sz w:val="24"/>
          <w:szCs w:val="24"/>
        </w:rPr>
        <w:t>ботником, администрацией школы, родителями;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составление психолого-педагогической характеристики учащейся с ОВЗ при п</w:t>
      </w:r>
      <w:r w:rsidRPr="000D7467">
        <w:rPr>
          <w:rFonts w:ascii="Times New Roman" w:eastAsia="Calibri" w:hAnsi="Times New Roman" w:cs="Times New Roman"/>
          <w:sz w:val="24"/>
          <w:szCs w:val="24"/>
        </w:rPr>
        <w:t>о</w:t>
      </w:r>
      <w:r w:rsidRPr="000D7467">
        <w:rPr>
          <w:rFonts w:ascii="Times New Roman" w:eastAsia="Calibri" w:hAnsi="Times New Roman" w:cs="Times New Roman"/>
          <w:sz w:val="24"/>
          <w:szCs w:val="24"/>
        </w:rPr>
        <w:t>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</w:t>
      </w:r>
      <w:r w:rsidRPr="000D7467">
        <w:rPr>
          <w:rFonts w:ascii="Times New Roman" w:eastAsia="Calibri" w:hAnsi="Times New Roman" w:cs="Times New Roman"/>
          <w:sz w:val="24"/>
          <w:szCs w:val="24"/>
        </w:rPr>
        <w:t>о</w:t>
      </w:r>
      <w:r w:rsidRPr="000D7467">
        <w:rPr>
          <w:rFonts w:ascii="Times New Roman" w:eastAsia="Calibri" w:hAnsi="Times New Roman" w:cs="Times New Roman"/>
          <w:sz w:val="24"/>
          <w:szCs w:val="24"/>
        </w:rPr>
        <w:t>классниками, уровень и особенности интеллектуального развития и результаты учебы, о</w:t>
      </w:r>
      <w:r w:rsidRPr="000D7467">
        <w:rPr>
          <w:rFonts w:ascii="Times New Roman" w:eastAsia="Calibri" w:hAnsi="Times New Roman" w:cs="Times New Roman"/>
          <w:sz w:val="24"/>
          <w:szCs w:val="24"/>
        </w:rPr>
        <w:t>с</w:t>
      </w:r>
      <w:r w:rsidRPr="000D7467">
        <w:rPr>
          <w:rFonts w:ascii="Times New Roman" w:eastAsia="Calibri" w:hAnsi="Times New Roman" w:cs="Times New Roman"/>
          <w:sz w:val="24"/>
          <w:szCs w:val="24"/>
        </w:rPr>
        <w:t>новные виды трудностей при обучении ребёнка.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контроль  успеваемости и поведения учащейся в классе;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формирование микроклимата в классе, способствующего тому, чтобы  учащаяся с ОВЗ чувствовала себя в школе комфортно;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организация внеурочной деятельности, направленной на развитие познавател</w:t>
      </w:r>
      <w:r w:rsidRPr="000D7467">
        <w:rPr>
          <w:rFonts w:ascii="Times New Roman" w:eastAsia="Calibri" w:hAnsi="Times New Roman" w:cs="Times New Roman"/>
          <w:sz w:val="24"/>
          <w:szCs w:val="24"/>
        </w:rPr>
        <w:t>ь</w:t>
      </w:r>
      <w:r w:rsidRPr="000D7467">
        <w:rPr>
          <w:rFonts w:ascii="Times New Roman" w:eastAsia="Calibri" w:hAnsi="Times New Roman" w:cs="Times New Roman"/>
          <w:sz w:val="24"/>
          <w:szCs w:val="24"/>
        </w:rPr>
        <w:t>ных интересов учащихся, их общее развитие.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D7467">
        <w:rPr>
          <w:rFonts w:ascii="Times New Roman" w:eastAsia="Calibri" w:hAnsi="Times New Roman" w:cs="Times New Roman"/>
          <w:b/>
          <w:i/>
          <w:sz w:val="24"/>
          <w:szCs w:val="24"/>
        </w:rPr>
        <w:t>Для повышения качества коррекционной работы необходимо выполнение сл</w:t>
      </w:r>
      <w:r w:rsidRPr="000D7467">
        <w:rPr>
          <w:rFonts w:ascii="Times New Roman" w:eastAsia="Calibri" w:hAnsi="Times New Roman" w:cs="Times New Roman"/>
          <w:b/>
          <w:i/>
          <w:sz w:val="24"/>
          <w:szCs w:val="24"/>
        </w:rPr>
        <w:t>е</w:t>
      </w:r>
      <w:r w:rsidRPr="000D7467">
        <w:rPr>
          <w:rFonts w:ascii="Times New Roman" w:eastAsia="Calibri" w:hAnsi="Times New Roman" w:cs="Times New Roman"/>
          <w:b/>
          <w:i/>
          <w:sz w:val="24"/>
          <w:szCs w:val="24"/>
        </w:rPr>
        <w:t>дующих условий: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формирование УУД на всех этапах учебного процесса;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обучение  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 xml:space="preserve">- побуждение к речевой деятельности, осуществление </w:t>
      </w:r>
      <w:proofErr w:type="gramStart"/>
      <w:r w:rsidRPr="000D7467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0D7467">
        <w:rPr>
          <w:rFonts w:ascii="Times New Roman" w:eastAsia="Calibri" w:hAnsi="Times New Roman" w:cs="Times New Roman"/>
          <w:sz w:val="24"/>
          <w:szCs w:val="24"/>
        </w:rPr>
        <w:t xml:space="preserve"> речевой де</w:t>
      </w:r>
      <w:r w:rsidRPr="000D7467">
        <w:rPr>
          <w:rFonts w:ascii="Times New Roman" w:eastAsia="Calibri" w:hAnsi="Times New Roman" w:cs="Times New Roman"/>
          <w:sz w:val="24"/>
          <w:szCs w:val="24"/>
        </w:rPr>
        <w:t>я</w:t>
      </w:r>
      <w:r w:rsidRPr="000D7467">
        <w:rPr>
          <w:rFonts w:ascii="Times New Roman" w:eastAsia="Calibri" w:hAnsi="Times New Roman" w:cs="Times New Roman"/>
          <w:sz w:val="24"/>
          <w:szCs w:val="24"/>
        </w:rPr>
        <w:t>тельностью;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установление взаимосвязи между воспринимаемым предметом, его словесным обозначением и практическим действием;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 использование более медленного темпа обучения, многократного возвращения к изученному материалу;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максимальное использование сохранных анализаторов ребенка;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разделение деятельность на отдельные составные части, элементы, операции, позволяющее осмысливать их во внутреннем отношении друг к другу;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467">
        <w:rPr>
          <w:rFonts w:ascii="Times New Roman" w:eastAsia="Calibri" w:hAnsi="Times New Roman" w:cs="Times New Roman"/>
          <w:sz w:val="24"/>
          <w:szCs w:val="24"/>
        </w:rPr>
        <w:t>- использование упражнений, направленных на развитие внимания, памяти, во</w:t>
      </w:r>
      <w:r w:rsidRPr="000D7467">
        <w:rPr>
          <w:rFonts w:ascii="Times New Roman" w:eastAsia="Calibri" w:hAnsi="Times New Roman" w:cs="Times New Roman"/>
          <w:sz w:val="24"/>
          <w:szCs w:val="24"/>
        </w:rPr>
        <w:t>с</w:t>
      </w:r>
      <w:r w:rsidRPr="000D7467">
        <w:rPr>
          <w:rFonts w:ascii="Times New Roman" w:eastAsia="Calibri" w:hAnsi="Times New Roman" w:cs="Times New Roman"/>
          <w:sz w:val="24"/>
          <w:szCs w:val="24"/>
        </w:rPr>
        <w:t>приятия.</w:t>
      </w:r>
    </w:p>
    <w:p w:rsidR="000D7467" w:rsidRPr="000D7467" w:rsidRDefault="000D7467" w:rsidP="00AE7A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467" w:rsidRPr="000D7467" w:rsidRDefault="000D7467" w:rsidP="00AE7AF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 ходе освоения образовательных программ начального общего образования  </w:t>
      </w:r>
      <w:r w:rsidRPr="000D7467">
        <w:rPr>
          <w:rFonts w:ascii="Times New Roman" w:eastAsia="DejaVu Sans" w:hAnsi="Times New Roman" w:cs="Times New Roman"/>
          <w:spacing w:val="2"/>
          <w:kern w:val="1"/>
          <w:sz w:val="24"/>
          <w:szCs w:val="24"/>
        </w:rPr>
        <w:t xml:space="preserve">формируется внутренняя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позиция обучающегося, определяющая новый образ школьной </w:t>
      </w:r>
      <w:r w:rsidRPr="000D7467">
        <w:rPr>
          <w:rFonts w:ascii="Times New Roman" w:eastAsia="DejaVu Sans" w:hAnsi="Times New Roman" w:cs="Times New Roman"/>
          <w:spacing w:val="2"/>
          <w:kern w:val="1"/>
          <w:sz w:val="24"/>
          <w:szCs w:val="24"/>
        </w:rPr>
        <w:t>жизни и перспективы личностного и познавательного раз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вития, базовые основы знаний и </w:t>
      </w:r>
      <w:proofErr w:type="spell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надпредметные</w:t>
      </w:r>
      <w:proofErr w:type="spell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умения, составляющие учебную деятельность обучающегося 1-4 классов:</w:t>
      </w:r>
      <w:proofErr w:type="gramEnd"/>
    </w:p>
    <w:p w:rsidR="000D7467" w:rsidRPr="000D7467" w:rsidRDefault="000D7467" w:rsidP="00AE7AF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-система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-универсальные учебные действия (познавательные, регулятивные,  коммуникативные);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-познавательная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lastRenderedPageBreak/>
        <w:t xml:space="preserve">Содержание образования на I ступени реализуется преимущественно за счет введения учебных курсов, обеспечивающих целостное восприятие мира. Организация учебного процесса осуществляется на основе </w:t>
      </w:r>
      <w:proofErr w:type="spell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системно-деятельностного</w:t>
      </w:r>
      <w:proofErr w:type="spell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подхода, а система оценки должна обеспечивать индивидуальные достижения </w:t>
      </w:r>
      <w:proofErr w:type="gramStart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обучающихся</w:t>
      </w:r>
      <w:proofErr w:type="gramEnd"/>
      <w:r w:rsidRPr="000D746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.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Организация учебного процесса осуществляется на основе </w:t>
      </w:r>
      <w:proofErr w:type="spell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системно-деятельностного</w:t>
      </w:r>
      <w:proofErr w:type="spell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подхода, результатом которого являются личностные, </w:t>
      </w:r>
      <w:proofErr w:type="spell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метапредметные</w:t>
      </w:r>
      <w:proofErr w:type="spell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и предметные достижения в рамках ФГОС. 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67" w:rsidRPr="000D7467" w:rsidRDefault="000D7467" w:rsidP="000D746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</w:t>
      </w:r>
    </w:p>
    <w:p w:rsidR="000D7467" w:rsidRPr="000D7467" w:rsidRDefault="000D7467" w:rsidP="000D7467">
      <w:pPr>
        <w:spacing w:after="0" w:line="240" w:lineRule="auto"/>
        <w:ind w:left="-76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начальной школы обучаются по общеобразовательным программам в соо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ветствии с ФГОС. В соответствии с требованиями ФГОС НОО </w:t>
      </w:r>
      <w:proofErr w:type="gramStart"/>
      <w:r w:rsidRPr="000D74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внеурочная</w:t>
      </w:r>
      <w:proofErr w:type="gramEnd"/>
      <w:r w:rsidRPr="000D74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деятельн</w:t>
      </w:r>
      <w:r w:rsidRPr="000D74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</w:t>
      </w:r>
      <w:r w:rsidRPr="000D74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сть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организуется в 1-4 классах по направлениям развития личности (духовно-нравственное, социальное, </w:t>
      </w:r>
      <w:proofErr w:type="spellStart"/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, х</w:t>
      </w:r>
      <w:r w:rsidRPr="000D746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удожественно-эстетическое, 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тивно-оздоровительное).  </w:t>
      </w:r>
    </w:p>
    <w:p w:rsidR="000D7467" w:rsidRPr="000D7467" w:rsidRDefault="000D7467" w:rsidP="000D7467">
      <w:pPr>
        <w:spacing w:after="0" w:line="240" w:lineRule="auto"/>
        <w:ind w:left="-76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Внеурочная деятельность в 1 -4 классах осуществляется во второй половине дня после перерыва  продолжительностью </w:t>
      </w:r>
      <w:r w:rsidR="00AE7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 минут. </w:t>
      </w:r>
    </w:p>
    <w:p w:rsidR="000D7467" w:rsidRDefault="000D7467" w:rsidP="000D7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школьных мероприятий  предполагает возможность участия в них детей с ограниченными возможностями здоровья наравне со своими сверстниками из др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классов. Вне зависимости от степени выраженности нарушений развития детей с о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D7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раниченными возможностями здоровья они включаются в проведении воспитательных, культурно-развлекательных, спортивно-оздоровительных и иных досуговых мероприятий вместе с другими детьми. </w:t>
      </w:r>
    </w:p>
    <w:p w:rsidR="000D7467" w:rsidRPr="000D7467" w:rsidRDefault="000D7467" w:rsidP="00AE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67" w:rsidRPr="000D7467" w:rsidRDefault="000D7467" w:rsidP="000D746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обучения детей с ЗПР</w:t>
      </w:r>
    </w:p>
    <w:p w:rsidR="000D7467" w:rsidRPr="000D7467" w:rsidRDefault="000D7467" w:rsidP="000D7467">
      <w:pPr>
        <w:spacing w:after="0" w:line="240" w:lineRule="auto"/>
        <w:ind w:firstLine="851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0D7467" w:rsidRPr="00AE7AF4" w:rsidRDefault="000D7467" w:rsidP="00AE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Требования к результатам обучения детей с ЗПР, осваивающих первый вариант программы (А), по основной образовательной программе задаются действующим ФГОС НОО. Эти требования дополняются специальными требованиями к результатам образования по пр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о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грамме коррекционной работы, направленной на развитие жизненной компетенции, зад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а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ваемыми ФГОС для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обучающихся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 ЗПР по основным направлениям коррекционной раб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о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ты.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Требования к результатам овладения жизненными компетенциями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>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1. Развитие адекватных представлений о собственных возможностях и ограничениях. Развитие у обучающегося с ЗПР адекватных представлений о 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со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взрослыми по вопросам медицинского сопровождения и создания специальных условий для пребывания в школе, представлений о своих нуждах и правах в организации обучения: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различать социальные ситуации, в которых необходима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посторонняя помощь для её разрешения, и те, где помощь со стороны не требуется;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умение адекватно оценивать свои силы, осознавать и контролировать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ограничения, связанные с состоянием здоровья (понимать, что можно и чего нельзя: в еде, физической нагрузке, приёме медицинских препаратов);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преодолевать стеснительность или пассивность при необходимости обратиться за помощью в решении проблем жизнеобеспечения;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точно описать возникшую проблему, иметь достаточный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запас фраз для ее определения (меня мутит; терпеть нет сил; у меня болит …;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извините, эту прививку мне делать нельзя; извините, сладкие фрукты мне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нельзя, у меня аллергия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на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…);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умение выделять ситуации, когда требуется привлечение родителей,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и объяснять учителю (работнику школы) необходимость связаться с семьёй для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lastRenderedPageBreak/>
        <w:t>принятия решения в области жизнеобеспечения (например, приём медицинских препаратов, вакцинация, ограничения в еде, режиме физической нагрузки);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пользоваться специальной тревожной кнопкой на мобильном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телефоне в экстренных случаях;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умение написать при необходимости SMS-сообщение, правильно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выбрать адресата (близкого человека), корректно и точно сформулировать возникшую проблему (Я забыл ключи, жду тебя у подъезда.</w:t>
      </w:r>
      <w:proofErr w:type="gramEnd"/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У меня болит живот, забери меня из школы и др.);</w:t>
      </w:r>
      <w:proofErr w:type="gramEnd"/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различать учебные ситуации, в которых необходима посторонняя помощь для её разрешения, с ситуациями, в которых можно найти решение самому;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умение обратиться к учителю при затруднениях в учебном процессе,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сформулировать запрос о специальной помощи (повторите, пожалуйста, задание; можно, я пересяду, мне не видно и т. п.);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использовать помощь взрослого для разрешения затруднения, давать адекватную обратную связь учителю: понимаю или не понимаю.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2. Овладение </w:t>
      </w:r>
      <w:proofErr w:type="spell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социально­бытовыми</w:t>
      </w:r>
      <w:proofErr w:type="spell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умениями, используемыми в повседневной жизни. Формирование активной позиции ребёнка и укрепление веры в свои силы в овладении навыками самообслуживания: дома и в школе, стремления к самостоятельности и независимости в быту и помощи другим людям в быту: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прогресс в самостоятельности и независимости в быту и в школе (ребёнок умеет самостоятельно готовить к уроку рабочее место и убирать его после урока, переодеваться, собирать вещи в сумку и т.д., не обращаясь за помощью к взрослым);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устанавливать причинно-следственные зависимости в явлениях окружающей действительности, находить причину бытового или школьного явления и предвидеть нежелательные последствия. Освоение правил устройства домашней жизни, разнообразия повседневных бытовых дел (покупка продуктов, приготовление еды, покупка, стирка, глажка, чистка и ремонт одежды, поддержание чистоты в доме, создание тепла и уюта и т. д.), понимание предназначения окружающих в быту предметов и вещей. Формирование понимания того, что в разных семьях домашняя жизнь может быть устроена по-разному: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представления об устройстве домашней жизни;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включаться в разнообразные повседневные дела, принимать посильное участие, брать на себя ответственность за выполнение домашних дел.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Ориентировка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в устройстве школьной жизни, участие в повседневной жизни класса, принятие на себя обязанностей наряду с другими детьми: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представления об устройстве школьной жизни;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освоение установленных норм школьного поведения (на уроке, на перемене, в школьной столовой, на прогулке);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ориентироваться в пространстве школы и попросить о помощи в случае затруднений, ориентироваться в расписании занятий;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включаться в разнообразные повседневные школьные дела, принимать посильное участие, брать на себя ответственность.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Формирование стремления и потребности участвовать в устройстве праздника, понимания значения праздника дома и в школе, стремления порадовать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близких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, понимание того, что праздники бывают разными: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усвоение и осмысление годового цикла семейных и школьных праздников, осмысление их значения и особенностей;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стремление ребёнка участвовать в подготовке и проведении праздника, потребность и умение выбирать и предлагать форму своего участия в этой деятельности.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3. Овладение навыками коммуникации.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lastRenderedPageBreak/>
        <w:t>Формирование знания правил коммуникации и умения использовать их в актуальных для ребёнка житейских ситуациях: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решать актуальные житейские задачи, используя коммуникацию (вербальную, невербальную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)к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ак средство достижения цели;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развитие произносительной стороны речи;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умение осуществлять самоконтроль за произношением в процессе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коммуникации;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вступить и поддержать разговор, задать вопрос, сформулировать просьбу, выразить свои намерения, просьбу, пожелание, опасения, завершить разговор;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умение слушать собеседника, вести разговор по правилам диалогической речи, получать и уточнять информацию от собеседника, используя продуктивные речевые высказывания, т. е. отвечающие ситуации общения и передающие мысль в наиболее понятной и лаконичной форме.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(Повторите, пожалуйста, я не услышал; Я не совсем понял, что ты имеешь </w:t>
      </w:r>
      <w:proofErr w:type="gramEnd"/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 виду; Правильно ли я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вас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/ тебя понял? Вы/ты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сказали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/ сказал, что... 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корректно и адекватно выразить отказ, недовольство, проявить сочувствие, благодарность, признательность и т.п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.(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Нет, спасибо. К сожалению, я не могу. Извините, но мне это неприятно; Большое спасибо. Я вам/тебе очень благодарен, вы/ты мне очень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помогли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/помог; Мне так жаль. Могу ли я вам чем-нибудь помочь? Я вам/тебе искренне сочувствую; Это мамина вещь, поэтому брать её нельзя; Извини, но мне не разрешают меняться; Я не могу принять такой подарок. Он очень дорогой. И др.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умение распознавать и дифференцировать ситуации коммуникативного взаимодействия (делового и неформального;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со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взрослыми и со сверстниками), использовать соответствующие им формы коммуникации (например, уважительно обращаться и соблюдать «дистанцию» в общении со взрослыми; не прерывать без необходимости разговор других людей);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пренебречь правилами коммуникативного взаимодействиями при возникновении неотложной ситуации, требующей немедленного обращения;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умение отделять существенное от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второстепенного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в коммуникации, извлекать значимую информацию;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удерживаться в контексте коммуникации;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проявление интереса к обмену впечатлениями, активизация попыток разделить их с близкими: поделиться переживаниями о происходящем в данный момент и попытки рассказать о событиях своей жизни, неизвестных собеседнику;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наличие успешного опыта использования развернутой коммуникации в процессе обучения (развернутый ответ на уроке, пересказ усвоенного материала своими словами);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стремление самостоятельно выстраивать коммуникацию и разрешать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конфликты со сверстниками;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владение простыми навыками поведения в споре со сверстниками (уважительно относиться к чужой позиции, уметь формулировать и обосновывать свою точку зрения, проявлять гибкость и т.д.);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освоение культурных форм выражения своих чувств.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Расширение и обогащение опыта коммуникации ребёнка в ближнем и дальнем окружении: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расширение круга ситуаций, в которых ребёнок может использовать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коммуникацию как средство достижения цели.4. Дифференциация и осмысление картины мира.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Расширение и обогащение опыта реального взаимодействия ребёнка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с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бытовым окружением, миром природных явлений и вещей, формирование адекватного представления об опасности и безопасности: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адекватность бытового поведения ребёнка с точки зрения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lastRenderedPageBreak/>
        <w:t>опасности/безопасности и для себя, и для окружающих; сохранности окружающей предметной и природной среды;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использование вещей в соответствии с их функциями, принятым порядком и характером наличной ситуации;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способность прогнозировать последствия своих поступков, неправильного, неаккуратного, неосторожного использования вещей для себя и окружающих;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расширение и накопление знакомых и разнообразно освоенных мест за пределами дома и школы: двора, дачи, леса, парка, речки, городских и загородных достопримечательностей и др., включение их в повседневную жизнь ребёнка;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понимание значения символов, фраз и определений, обозначающих опасность, и умение действовать в соответствии с их значением (Опасно для жизни; Не подходи, убьёт; Осторожно, скользко; Осторожно, сосульки; Купаться в этом месте запрещено; Не заплывать за буйки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.И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др.). Формирование целостной и подробной картины мира, упорядоченной во времени и пространстве, адекватно возрасту ребёнка. Формирование умения ребёнка устанавливать связь между ходом собственной жизни и природным порядком: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ориентироваться в реалиях природных явлений, накапливать личные впечатления, связанные с явлениями окружающего мира, упорядочивать их во времени и пространстве;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устанавливать взаимосвязь между объектами и явлениями окружающей природной и социальной действительности (понимать, что «будет обязательно», «бывает», «иногда может быть», «не бывает», «не может быть»);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устанавливать взаимосвязь порядка природного и уклада собственной жизни в семье и в школе и вести себя в быту сообразно этому пониманию (помыть грязные сапоги, принять душ после прогулки на велосипеде в жаркий летний день, и т.д.);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прогнозировать последствия воздействия природных явлений (дождь, гроза, снегопад, гололед и др.) и избегать нежелательных последствий. Формирование внимания и интереса ребёнка к новизне и изменчивости окружающего, к их изучению, понимания значения собственной активности во взаимодействии со средой: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развитие у ребёнка любознательности, наблюдательности, способности замечать новое, задавать вопросы, включаться в совместную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со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взрослым исследовательскую деятельность;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развитие активности во взаимодействии с миром, понимание собственной результативности;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осуществлять поиск необходимой информации для решения социальных задач, выделять существенную информацию из сообщений разных видов;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осуществлять анализ объектов с выделением существенных и несущественных признаков, устанавливать причинно-следственные связи в наблюдаемом круге явлений, строить рассуждения в форме связей простых суждений об объекте; устанавливать аналогии и логические связи в явлениях и событиях повседневной жизни;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освоение нового при помощи экскурсий и путешествий;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осуществлять запись (фиксацию) выборочной информации об окружающем мире и о себе самом, в т.ч. с помощью инструментов ИКТ.</w:t>
      </w:r>
      <w:r w:rsidR="00AE7AF4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Развитие способности ребёнка взаимодействовать с другими людьми, осмыслять и присваивать чужой опыт и делиться своим опытом, используя вербальные и невербальные возможности (игра, чтение, рисунок как коммуникация и др.):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в понятной для окружающих форме передать свои впечатления, соображения, умозаключения;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 умение принимать и включать в свой личный опыт жизненный опыт других 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lastRenderedPageBreak/>
        <w:t>людей;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делиться своими воспоминаниями, впечатлениями и планами с другими людьми.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5. Дифференциация и осмысление адекватно возрасту своего социального окружения, принятых ценностей и социальных ролей. Формирование представлений о правилах поведения в разных социальных ситуациях и с людьми разного социального статуса, 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со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взрослыми разного возраста и детьми (старшими, младшими, сверстниками), со знакомыми и незнакомыми людьми: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представления об общественных нормах, социально одобряемых и не одобряемых формах поведения в обществе;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знание правил поведения в разных социальных ситуациях с людьми разного статуса: с близкими в семье; с учителями и учениками в школе; с незнакомыми людьми в транспорте, в парикмахерской, в театре, в кино, в магазине, в очереди и т.д.;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стремление к соблюдению правил поведения в разных социальных ситуациях с людьми разного статуса: с близкими в семье; с учителями и учениками в школе; с незнакомыми людьми и т. д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.О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своение необходимых ребёнку социальных ритуалов: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адекватно использовать принятые в окружении ребёнка социальные ритуалы;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вступить в контакт и общаться в соответствии с возрастом, близостью и социальным статусом собеседника;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корректно привлечь к себе внимание, отстраниться от нежелательного контакта;</w:t>
      </w: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корректно выразить свои чувства, отказ, недовольство, благодарность, сочувствие, намерение, просьбу, опасение;</w:t>
      </w:r>
      <w:proofErr w:type="gramEnd"/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овладение способностью правильно реагировать на похвалу и порицание со стороны взрослого, адекватно воспринимать оценки и замечания учителя.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Освоение возможностей и допустимых границ социальных контактов, 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выработки адекватной дистанции в зависимости от ситуации общения: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понимание недопустимости выяснения информации сугубо личного характера при общении с учителем или незнакомым взрослым (например, не задавать нескромные вопросы, касающиеся личной жизни педагога, его отношения к религии т. п.);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проявлять инициативу, корректно устанавливать и ограничивать контакт;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не быть назойливым в своих просьбах и требованиях, быть благодарным за проявление внимания и оказание помощи;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> умение применять формы выражения своих чувств соответственно ситуации социального контакта и статусу участников взаимодействия. Образование обучающегося с ЗПР может считаться качественным и удовлетворять взрослых при условии продвижения учащегося по основной образовательной программе начального общего образования, предусмотренной ФГОС и продвижения ребенка в развитии жизненной компетенции. Неспособность обучающегося с ЗПР полноценно освоить отдельный предмет в структуре основной образовательной программы начального общего образования не должна служить препятствием для выбора или продолжения освоения программы варианта</w:t>
      </w:r>
      <w:proofErr w:type="gramStart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А</w:t>
      </w:r>
      <w:proofErr w:type="gramEnd"/>
      <w:r w:rsidRPr="000D746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для обучающихся с ЗПР.</w:t>
      </w: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 w:firstLine="709"/>
        <w:jc w:val="both"/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</w:pP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 w:firstLine="720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0D7467" w:rsidRPr="000D7467" w:rsidRDefault="000D7467" w:rsidP="00AE7AF4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</w:rPr>
      </w:pPr>
    </w:p>
    <w:p w:rsidR="00777C0E" w:rsidRDefault="00777C0E" w:rsidP="00AE7AF4">
      <w:pPr>
        <w:spacing w:line="240" w:lineRule="auto"/>
      </w:pPr>
    </w:p>
    <w:sectPr w:rsidR="00777C0E" w:rsidSect="00CC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</w:lvl>
    <w:lvl w:ilvl="3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>
      <w:start w:val="1"/>
      <w:numFmt w:val="decimal"/>
      <w:lvlText w:val="%5."/>
      <w:lvlJc w:val="left"/>
      <w:pPr>
        <w:tabs>
          <w:tab w:val="num" w:pos="3216"/>
        </w:tabs>
        <w:ind w:left="3216" w:hanging="360"/>
      </w:pPr>
    </w:lvl>
    <w:lvl w:ilvl="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</w:lvl>
    <w:lvl w:ilvl="7">
      <w:start w:val="1"/>
      <w:numFmt w:val="decimal"/>
      <w:lvlText w:val="%8."/>
      <w:lvlJc w:val="left"/>
      <w:pPr>
        <w:tabs>
          <w:tab w:val="num" w:pos="4296"/>
        </w:tabs>
        <w:ind w:left="4296" w:hanging="360"/>
      </w:pPr>
    </w:lvl>
    <w:lvl w:ilvl="8">
      <w:start w:val="1"/>
      <w:numFmt w:val="decimal"/>
      <w:lvlText w:val="%9."/>
      <w:lvlJc w:val="left"/>
      <w:pPr>
        <w:tabs>
          <w:tab w:val="num" w:pos="4656"/>
        </w:tabs>
        <w:ind w:left="4656" w:hanging="360"/>
      </w:pPr>
    </w:lvl>
  </w:abstractNum>
  <w:abstractNum w:abstractNumId="1">
    <w:nsid w:val="05257A87"/>
    <w:multiLevelType w:val="hybridMultilevel"/>
    <w:tmpl w:val="C79C3478"/>
    <w:lvl w:ilvl="0" w:tplc="62E2DE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3077D"/>
    <w:multiLevelType w:val="hybridMultilevel"/>
    <w:tmpl w:val="FF8C2700"/>
    <w:lvl w:ilvl="0" w:tplc="62E2DE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A535CD"/>
    <w:multiLevelType w:val="hybridMultilevel"/>
    <w:tmpl w:val="64D8394A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967F5"/>
    <w:multiLevelType w:val="hybridMultilevel"/>
    <w:tmpl w:val="BC8017E0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D677A"/>
    <w:multiLevelType w:val="hybridMultilevel"/>
    <w:tmpl w:val="098CBADE"/>
    <w:lvl w:ilvl="0" w:tplc="62E2DE7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429B7"/>
    <w:multiLevelType w:val="hybridMultilevel"/>
    <w:tmpl w:val="58484B04"/>
    <w:lvl w:ilvl="0" w:tplc="62E2DE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133665"/>
    <w:multiLevelType w:val="hybridMultilevel"/>
    <w:tmpl w:val="020CE64E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6E745C"/>
    <w:multiLevelType w:val="hybridMultilevel"/>
    <w:tmpl w:val="96F849B4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925EB"/>
    <w:multiLevelType w:val="hybridMultilevel"/>
    <w:tmpl w:val="A10CCD2E"/>
    <w:lvl w:ilvl="0" w:tplc="62E2DE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815E56"/>
    <w:multiLevelType w:val="hybridMultilevel"/>
    <w:tmpl w:val="8EF0F5F4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D70AE"/>
    <w:multiLevelType w:val="hybridMultilevel"/>
    <w:tmpl w:val="331040F2"/>
    <w:lvl w:ilvl="0" w:tplc="62E2DE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E42D3D"/>
    <w:multiLevelType w:val="hybridMultilevel"/>
    <w:tmpl w:val="51105CC6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9"/>
  </w:num>
  <w:num w:numId="6">
    <w:abstractNumId w:val="7"/>
  </w:num>
  <w:num w:numId="7">
    <w:abstractNumId w:val="5"/>
  </w:num>
  <w:num w:numId="8">
    <w:abstractNumId w:val="12"/>
  </w:num>
  <w:num w:numId="9">
    <w:abstractNumId w:val="4"/>
  </w:num>
  <w:num w:numId="10">
    <w:abstractNumId w:val="10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/>
  <w:rsids>
    <w:rsidRoot w:val="00304C10"/>
    <w:rsid w:val="00002A87"/>
    <w:rsid w:val="000173CE"/>
    <w:rsid w:val="000246A3"/>
    <w:rsid w:val="000467F2"/>
    <w:rsid w:val="00055FE7"/>
    <w:rsid w:val="00083A45"/>
    <w:rsid w:val="000C709B"/>
    <w:rsid w:val="000D7467"/>
    <w:rsid w:val="0014295A"/>
    <w:rsid w:val="001719B9"/>
    <w:rsid w:val="001A66D8"/>
    <w:rsid w:val="001B7A54"/>
    <w:rsid w:val="001E03AF"/>
    <w:rsid w:val="0021029B"/>
    <w:rsid w:val="00223276"/>
    <w:rsid w:val="00246229"/>
    <w:rsid w:val="00261993"/>
    <w:rsid w:val="00280FF9"/>
    <w:rsid w:val="00297EE4"/>
    <w:rsid w:val="00303156"/>
    <w:rsid w:val="00304C10"/>
    <w:rsid w:val="003079D2"/>
    <w:rsid w:val="003279EE"/>
    <w:rsid w:val="00341D96"/>
    <w:rsid w:val="0037393F"/>
    <w:rsid w:val="003936A8"/>
    <w:rsid w:val="003A1B7C"/>
    <w:rsid w:val="00432F89"/>
    <w:rsid w:val="00445668"/>
    <w:rsid w:val="004500E6"/>
    <w:rsid w:val="00451644"/>
    <w:rsid w:val="004A5FA4"/>
    <w:rsid w:val="004D41E9"/>
    <w:rsid w:val="004E06EC"/>
    <w:rsid w:val="00500F9C"/>
    <w:rsid w:val="005047EE"/>
    <w:rsid w:val="005268A8"/>
    <w:rsid w:val="0059247B"/>
    <w:rsid w:val="005F560B"/>
    <w:rsid w:val="00630979"/>
    <w:rsid w:val="006510DC"/>
    <w:rsid w:val="006B683B"/>
    <w:rsid w:val="006C762F"/>
    <w:rsid w:val="006D6D08"/>
    <w:rsid w:val="00700BA0"/>
    <w:rsid w:val="007471F4"/>
    <w:rsid w:val="00777C0E"/>
    <w:rsid w:val="007A3BE8"/>
    <w:rsid w:val="007B35A2"/>
    <w:rsid w:val="007B6F99"/>
    <w:rsid w:val="007B7AB2"/>
    <w:rsid w:val="007C2CEC"/>
    <w:rsid w:val="007E377C"/>
    <w:rsid w:val="007F6539"/>
    <w:rsid w:val="00812914"/>
    <w:rsid w:val="008218A0"/>
    <w:rsid w:val="008266AF"/>
    <w:rsid w:val="00834603"/>
    <w:rsid w:val="008654B9"/>
    <w:rsid w:val="00871412"/>
    <w:rsid w:val="00873477"/>
    <w:rsid w:val="00876E6C"/>
    <w:rsid w:val="008D144C"/>
    <w:rsid w:val="008D3924"/>
    <w:rsid w:val="008E3C60"/>
    <w:rsid w:val="008F3FFA"/>
    <w:rsid w:val="00995BF5"/>
    <w:rsid w:val="009C407F"/>
    <w:rsid w:val="00A85C18"/>
    <w:rsid w:val="00A975C6"/>
    <w:rsid w:val="00AA6232"/>
    <w:rsid w:val="00AD4266"/>
    <w:rsid w:val="00AE7AF4"/>
    <w:rsid w:val="00B02819"/>
    <w:rsid w:val="00C2069D"/>
    <w:rsid w:val="00C65186"/>
    <w:rsid w:val="00C77C97"/>
    <w:rsid w:val="00C86D34"/>
    <w:rsid w:val="00CA2A1B"/>
    <w:rsid w:val="00CB521F"/>
    <w:rsid w:val="00CC323D"/>
    <w:rsid w:val="00CC650A"/>
    <w:rsid w:val="00CE3873"/>
    <w:rsid w:val="00CF301F"/>
    <w:rsid w:val="00D11354"/>
    <w:rsid w:val="00D1171E"/>
    <w:rsid w:val="00D22968"/>
    <w:rsid w:val="00D23720"/>
    <w:rsid w:val="00DE6209"/>
    <w:rsid w:val="00DF56E1"/>
    <w:rsid w:val="00E16002"/>
    <w:rsid w:val="00EA1877"/>
    <w:rsid w:val="00EB5257"/>
    <w:rsid w:val="00EF0083"/>
    <w:rsid w:val="00F00827"/>
    <w:rsid w:val="00F24BC4"/>
    <w:rsid w:val="00F34E46"/>
    <w:rsid w:val="00F453BC"/>
    <w:rsid w:val="00FC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4808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6</cp:revision>
  <dcterms:created xsi:type="dcterms:W3CDTF">2016-09-09T08:41:00Z</dcterms:created>
  <dcterms:modified xsi:type="dcterms:W3CDTF">2016-12-21T13:26:00Z</dcterms:modified>
</cp:coreProperties>
</file>