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7D7E39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E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0.3pt;margin-top:-13.65pt;width:42.35pt;height:48.85pt;z-index:-251658752;visibility:visible">
            <v:imagedata r:id="rId6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Default="009A424E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6121" w:rsidRDefault="00D26121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6121" w:rsidRPr="00C805D7" w:rsidRDefault="00D26121" w:rsidP="00A767D9">
      <w:pPr>
        <w:spacing w:after="0"/>
        <w:rPr>
          <w:rFonts w:ascii="Times New Roman" w:hAnsi="Times New Roman"/>
          <w:sz w:val="24"/>
          <w:szCs w:val="24"/>
        </w:rPr>
      </w:pPr>
    </w:p>
    <w:p w:rsidR="00104A93" w:rsidRDefault="00104A93" w:rsidP="00104A93">
      <w:pPr>
        <w:pStyle w:val="ConsPlusTitle"/>
        <w:widowControl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A9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Городищенского муниципального района</w:t>
      </w:r>
      <w:r w:rsidR="009A424E" w:rsidRPr="00104A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67768">
        <w:rPr>
          <w:rFonts w:ascii="Times New Roman" w:hAnsi="Times New Roman" w:cs="Times New Roman"/>
          <w:b w:val="0"/>
          <w:sz w:val="28"/>
          <w:szCs w:val="28"/>
        </w:rPr>
        <w:t>от 30 сентября 2011 года № 1775</w:t>
      </w:r>
    </w:p>
    <w:p w:rsidR="00F67768" w:rsidRPr="00F67768" w:rsidRDefault="00104A93" w:rsidP="00F677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A9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104A93">
        <w:rPr>
          <w:rFonts w:ascii="Times New Roman" w:hAnsi="Times New Roman" w:cs="Times New Roman"/>
          <w:sz w:val="28"/>
          <w:szCs w:val="28"/>
        </w:rPr>
        <w:t xml:space="preserve"> «</w:t>
      </w:r>
      <w:r w:rsidR="00F67768" w:rsidRPr="00F67768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программ»</w:t>
      </w:r>
    </w:p>
    <w:p w:rsidR="009A424E" w:rsidRPr="00641652" w:rsidRDefault="009A424E" w:rsidP="00A7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A93" w:rsidRDefault="00104A93" w:rsidP="00104A9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500C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00C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00CB4">
        <w:rPr>
          <w:rFonts w:ascii="Times New Roman" w:hAnsi="Times New Roman"/>
          <w:sz w:val="28"/>
          <w:szCs w:val="28"/>
        </w:rPr>
        <w:t>н</w:t>
      </w:r>
      <w:proofErr w:type="spellEnd"/>
      <w:r w:rsidRPr="00500CB4">
        <w:rPr>
          <w:rFonts w:ascii="Times New Roman" w:hAnsi="Times New Roman"/>
          <w:sz w:val="28"/>
          <w:szCs w:val="28"/>
        </w:rPr>
        <w:t xml:space="preserve"> о в л я ю:</w:t>
      </w:r>
    </w:p>
    <w:p w:rsidR="00104A93" w:rsidRPr="00104A93" w:rsidRDefault="008E0BFC" w:rsidP="00104A93">
      <w:pPr>
        <w:pStyle w:val="ConsPlusTitle"/>
        <w:widowControl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011BEE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ти изменения в</w:t>
      </w:r>
      <w:r w:rsidRPr="00011BE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="00104A93" w:rsidRPr="00104A93">
        <w:rPr>
          <w:rFonts w:ascii="Times New Roman" w:hAnsi="Times New Roman"/>
          <w:b w:val="0"/>
          <w:sz w:val="28"/>
          <w:szCs w:val="28"/>
        </w:rPr>
        <w:t xml:space="preserve"> администрации Городищенского муниципального района </w:t>
      </w:r>
      <w:r w:rsidR="00F67768">
        <w:rPr>
          <w:rFonts w:ascii="Times New Roman" w:hAnsi="Times New Roman" w:cs="Times New Roman"/>
          <w:b w:val="0"/>
          <w:sz w:val="28"/>
          <w:szCs w:val="28"/>
        </w:rPr>
        <w:t>от 30 сентября 2011 года № 1775</w:t>
      </w:r>
      <w:r w:rsidR="00104A93" w:rsidRPr="00104A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104A93" w:rsidRPr="00104A93">
        <w:rPr>
          <w:rFonts w:ascii="Times New Roman" w:hAnsi="Times New Roman" w:cs="Times New Roman"/>
          <w:sz w:val="28"/>
          <w:szCs w:val="28"/>
        </w:rPr>
        <w:t xml:space="preserve"> «</w:t>
      </w:r>
      <w:r w:rsidR="00F67768" w:rsidRPr="00F67768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="00104A93" w:rsidRPr="00104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A93" w:rsidRPr="00104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A93" w:rsidRPr="00104A93">
        <w:rPr>
          <w:rFonts w:ascii="Times New Roman" w:hAnsi="Times New Roman"/>
          <w:b w:val="0"/>
          <w:sz w:val="28"/>
          <w:szCs w:val="28"/>
        </w:rPr>
        <w:t>изложить в редакции в соответствии с Приложением 1 к настоящему постановлению.</w:t>
      </w:r>
      <w:proofErr w:type="gramEnd"/>
    </w:p>
    <w:p w:rsidR="00104A93" w:rsidRPr="004603F0" w:rsidRDefault="00104A93" w:rsidP="00104A93">
      <w:pPr>
        <w:pStyle w:val="ConsPlusTitle"/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3F0">
        <w:rPr>
          <w:rFonts w:ascii="Times New Roman" w:hAnsi="Times New Roman"/>
          <w:b w:val="0"/>
          <w:sz w:val="28"/>
          <w:szCs w:val="28"/>
        </w:rPr>
        <w:t xml:space="preserve">Начальнику отдела по образованию администрации Городищенского муниципального района </w:t>
      </w:r>
      <w:proofErr w:type="spellStart"/>
      <w:r w:rsidRPr="004603F0">
        <w:rPr>
          <w:rFonts w:ascii="Times New Roman" w:hAnsi="Times New Roman"/>
          <w:b w:val="0"/>
          <w:sz w:val="28"/>
          <w:szCs w:val="28"/>
        </w:rPr>
        <w:t>Рассадниковой</w:t>
      </w:r>
      <w:proofErr w:type="spellEnd"/>
      <w:r w:rsidRPr="004603F0">
        <w:rPr>
          <w:rFonts w:ascii="Times New Roman" w:hAnsi="Times New Roman"/>
          <w:b w:val="0"/>
          <w:sz w:val="28"/>
          <w:szCs w:val="28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104A93" w:rsidRPr="00085492" w:rsidRDefault="00104A93" w:rsidP="00104A93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04A93" w:rsidRPr="00FF70E7" w:rsidRDefault="00104A93" w:rsidP="00104A93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Кукса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4A93" w:rsidRPr="00085492" w:rsidRDefault="00104A93" w:rsidP="00104A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4A93" w:rsidRDefault="00104A93" w:rsidP="00104A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E0BF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А.Н. Тарасов</w:t>
      </w:r>
    </w:p>
    <w:p w:rsidR="00D26121" w:rsidRPr="00641652" w:rsidRDefault="00D26121" w:rsidP="00085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121" w:rsidRPr="00641652" w:rsidRDefault="00D26121" w:rsidP="00085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121" w:rsidRPr="00641652" w:rsidRDefault="00D26121" w:rsidP="000F36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369F" w:rsidRPr="00ED0851" w:rsidRDefault="000F369F" w:rsidP="000F369F">
      <w:pPr>
        <w:pStyle w:val="ab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Приложение №1</w:t>
      </w:r>
    </w:p>
    <w:p w:rsidR="000F369F" w:rsidRPr="00ED0851" w:rsidRDefault="000F369F" w:rsidP="000F369F">
      <w:pPr>
        <w:pStyle w:val="ab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0F369F" w:rsidRPr="00ED0851" w:rsidRDefault="000F369F" w:rsidP="000F369F">
      <w:pPr>
        <w:pStyle w:val="ab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0F369F" w:rsidRPr="00ED0851" w:rsidRDefault="000F369F" w:rsidP="000F36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0F369F" w:rsidRPr="00ED0851" w:rsidRDefault="000F369F" w:rsidP="000F36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0F369F" w:rsidRDefault="000F369F" w:rsidP="000F36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402C6" w:rsidRPr="00641652" w:rsidRDefault="007402C6" w:rsidP="000854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02C6" w:rsidRDefault="007402C6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4A93" w:rsidRPr="00104A93" w:rsidRDefault="00104A93" w:rsidP="007402C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A93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F67768" w:rsidRPr="00F67768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104A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402C6" w:rsidRPr="008307B4" w:rsidRDefault="007402C6" w:rsidP="007402C6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04A93" w:rsidRDefault="007402C6" w:rsidP="00104A93">
      <w:pPr>
        <w:numPr>
          <w:ilvl w:val="1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7B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F67768" w:rsidRPr="00F67768">
        <w:rPr>
          <w:rFonts w:ascii="Times New Roman" w:hAnsi="Times New Roman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F67768">
        <w:rPr>
          <w:rFonts w:ascii="Times New Roman" w:hAnsi="Times New Roman"/>
          <w:bCs/>
          <w:sz w:val="28"/>
          <w:szCs w:val="28"/>
        </w:rPr>
        <w:t>»</w:t>
      </w:r>
      <w:r w:rsidR="00104A93">
        <w:rPr>
          <w:rFonts w:ascii="Times New Roman" w:hAnsi="Times New Roman"/>
          <w:sz w:val="28"/>
          <w:szCs w:val="28"/>
        </w:rPr>
        <w:t> (далее – муниципальная У</w:t>
      </w:r>
      <w:r w:rsidRPr="008307B4">
        <w:rPr>
          <w:rFonts w:ascii="Times New Roman" w:hAnsi="Times New Roman"/>
          <w:sz w:val="28"/>
          <w:szCs w:val="28"/>
        </w:rPr>
        <w:t xml:space="preserve">слуга), </w:t>
      </w:r>
      <w:r w:rsidR="00104A93" w:rsidRPr="00386918">
        <w:rPr>
          <w:rFonts w:ascii="Times New Roman" w:hAnsi="Times New Roman"/>
          <w:sz w:val="28"/>
          <w:szCs w:val="28"/>
        </w:rPr>
        <w:t xml:space="preserve"> разработан в </w:t>
      </w:r>
      <w:r w:rsidR="00104A93" w:rsidRPr="004603F0">
        <w:rPr>
          <w:rFonts w:ascii="Times New Roman" w:hAnsi="Times New Roman"/>
          <w:sz w:val="28"/>
          <w:szCs w:val="28"/>
        </w:rPr>
        <w:t>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104A93" w:rsidRDefault="00104A93" w:rsidP="00104A93">
      <w:pPr>
        <w:numPr>
          <w:ilvl w:val="2"/>
          <w:numId w:val="20"/>
        </w:numPr>
        <w:tabs>
          <w:tab w:val="left" w:pos="0"/>
          <w:tab w:val="left" w:pos="142"/>
          <w:tab w:val="left" w:pos="426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B79">
        <w:rPr>
          <w:rFonts w:ascii="Times New Roman" w:hAnsi="Times New Roman"/>
          <w:sz w:val="28"/>
          <w:szCs w:val="28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104A93" w:rsidRPr="001F7B79" w:rsidRDefault="00104A93" w:rsidP="00104A9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proofErr w:type="gramStart"/>
      <w:r w:rsidRPr="00386918">
        <w:rPr>
          <w:rFonts w:ascii="Times New Roman" w:hAnsi="Times New Roman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</w:t>
      </w:r>
      <w:r w:rsidRPr="00F67768">
        <w:rPr>
          <w:rFonts w:ascii="Times New Roman" w:hAnsi="Times New Roman"/>
          <w:sz w:val="28"/>
          <w:szCs w:val="28"/>
        </w:rPr>
        <w:t>«</w:t>
      </w:r>
      <w:r w:rsidR="00F67768" w:rsidRPr="00F67768">
        <w:rPr>
          <w:rFonts w:ascii="Times New Roman" w:hAnsi="Times New Roman" w:cs="Times New Roman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  <w:proofErr w:type="gramEnd"/>
    </w:p>
    <w:p w:rsidR="00104A93" w:rsidRDefault="00104A93" w:rsidP="00104A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B7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4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104A93" w:rsidRPr="00621093" w:rsidRDefault="00104A93" w:rsidP="00104A93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1.2. Заявители муниципальной услуги</w:t>
      </w:r>
    </w:p>
    <w:p w:rsidR="00104A93" w:rsidRDefault="00104A93" w:rsidP="00F6776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1.2.1. Заявителями муниципальной услуги являются физические и юридические лица (далее - Заявители), представите</w:t>
      </w:r>
      <w:r w:rsidR="00F67768">
        <w:rPr>
          <w:rFonts w:ascii="Times New Roman" w:hAnsi="Times New Roman"/>
          <w:sz w:val="28"/>
          <w:szCs w:val="28"/>
        </w:rPr>
        <w:t xml:space="preserve">ли физических и юридических лиц, в том числе: </w:t>
      </w:r>
      <w:r w:rsidRPr="008307B4">
        <w:rPr>
          <w:rFonts w:ascii="Times New Roman" w:hAnsi="Times New Roman"/>
          <w:sz w:val="28"/>
          <w:szCs w:val="28"/>
        </w:rPr>
        <w:t>обучающиеся, родители (законные представители), работники образовательных учреждени</w:t>
      </w:r>
      <w:r w:rsidR="00F67768">
        <w:rPr>
          <w:rFonts w:ascii="Times New Roman" w:hAnsi="Times New Roman"/>
          <w:sz w:val="28"/>
          <w:szCs w:val="28"/>
        </w:rPr>
        <w:t>й.</w:t>
      </w:r>
    </w:p>
    <w:p w:rsidR="000F369F" w:rsidRPr="00621093" w:rsidRDefault="000F369F" w:rsidP="000F369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0F369F" w:rsidRPr="00C078BE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0F369F" w:rsidRDefault="00621093" w:rsidP="006210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69F"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="000F369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F369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F369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="000F369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F369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F369F" w:rsidRPr="00C078BE">
        <w:rPr>
          <w:rFonts w:ascii="Times New Roman" w:hAnsi="Times New Roman"/>
          <w:sz w:val="28"/>
          <w:szCs w:val="28"/>
        </w:rPr>
        <w:t>;</w:t>
      </w:r>
    </w:p>
    <w:p w:rsidR="000F369F" w:rsidRPr="00C078BE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 xml:space="preserve">; </w:t>
      </w:r>
    </w:p>
    <w:p w:rsidR="000F369F" w:rsidRDefault="000F369F" w:rsidP="000F36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0F369F" w:rsidRDefault="000F369F" w:rsidP="000F369F">
      <w:pPr>
        <w:numPr>
          <w:ilvl w:val="1"/>
          <w:numId w:val="21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0F369F" w:rsidRPr="00386918" w:rsidTr="008378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0F369F" w:rsidRPr="00386918" w:rsidTr="008378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F" w:rsidRPr="00386918" w:rsidRDefault="000F369F" w:rsidP="008378C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0F369F" w:rsidRDefault="000F369F" w:rsidP="000F369F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0F369F" w:rsidRPr="00C078BE" w:rsidRDefault="000F369F" w:rsidP="000F369F">
      <w:pPr>
        <w:numPr>
          <w:ilvl w:val="1"/>
          <w:numId w:val="21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0F369F" w:rsidRPr="00386918" w:rsidRDefault="000F369F" w:rsidP="000F369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0F369F" w:rsidRPr="00C078BE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0F369F" w:rsidRPr="00C078BE" w:rsidRDefault="000F369F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0F369F" w:rsidRPr="00C078BE" w:rsidRDefault="000F369F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0F369F" w:rsidRPr="00C078BE" w:rsidRDefault="000F369F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0F369F" w:rsidRPr="00C078BE" w:rsidRDefault="000F369F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вторник с 9.00 до 20.00;</w:t>
      </w:r>
    </w:p>
    <w:p w:rsidR="000F369F" w:rsidRPr="00C078BE" w:rsidRDefault="000F369F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0F369F" w:rsidRPr="00C078BE" w:rsidRDefault="005D38FE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0F369F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0F369F" w:rsidRPr="00C078BE" w:rsidRDefault="005D38FE" w:rsidP="00F67768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 w:rsidR="000F369F" w:rsidRPr="00C0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выходной</w:t>
      </w:r>
      <w:r w:rsidR="000F369F" w:rsidRPr="00C078B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="000F369F" w:rsidRPr="00C078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="000F369F" w:rsidRPr="00C078BE">
        <w:rPr>
          <w:rFonts w:ascii="Times New Roman" w:hAnsi="Times New Roman"/>
          <w:sz w:val="28"/>
          <w:szCs w:val="28"/>
        </w:rPr>
        <w:t>.</w:t>
      </w:r>
    </w:p>
    <w:p w:rsidR="000F369F" w:rsidRPr="00515E66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0F369F" w:rsidRPr="00515E66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0F369F" w:rsidRPr="00515E66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0F369F" w:rsidRPr="00515E66" w:rsidRDefault="000F369F" w:rsidP="000F36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0F369F" w:rsidRPr="00270A0B" w:rsidRDefault="000F369F" w:rsidP="000F369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A0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 w:rsidRPr="00270A0B">
        <w:rPr>
          <w:rFonts w:ascii="Times New Roman" w:hAnsi="Times New Roman"/>
          <w:sz w:val="24"/>
          <w:szCs w:val="24"/>
        </w:rPr>
        <w:t>.</w:t>
      </w:r>
    </w:p>
    <w:p w:rsidR="000F369F" w:rsidRPr="00621093" w:rsidRDefault="000F369F" w:rsidP="000F369F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2.1. На</w:t>
      </w:r>
      <w:r w:rsidR="00621093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0F369F" w:rsidRPr="00126EA2" w:rsidRDefault="000F369F" w:rsidP="000F369F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1B614A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1B614A">
        <w:rPr>
          <w:rFonts w:ascii="Times New Roman" w:hAnsi="Times New Roman"/>
          <w:bCs/>
          <w:sz w:val="28"/>
          <w:szCs w:val="28"/>
        </w:rPr>
        <w:t>«</w:t>
      </w:r>
      <w:r w:rsidR="00F67768" w:rsidRPr="00F67768">
        <w:rPr>
          <w:rFonts w:ascii="Times New Roman" w:hAnsi="Times New Roman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1B614A">
        <w:rPr>
          <w:rFonts w:ascii="Times New Roman" w:hAnsi="Times New Roman"/>
          <w:sz w:val="28"/>
          <w:szCs w:val="28"/>
        </w:rPr>
        <w:t>».</w:t>
      </w:r>
    </w:p>
    <w:p w:rsidR="00104A93" w:rsidRDefault="000F369F" w:rsidP="00104A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>К информации об организации</w:t>
      </w:r>
      <w:r w:rsidRPr="00126E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126EA2">
        <w:rPr>
          <w:rFonts w:ascii="Times New Roman" w:hAnsi="Times New Roman"/>
          <w:bCs/>
          <w:sz w:val="28"/>
          <w:szCs w:val="28"/>
        </w:rPr>
        <w:t xml:space="preserve"> информации </w:t>
      </w:r>
      <w:r w:rsidRPr="008307B4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992FAD">
        <w:rPr>
          <w:rFonts w:ascii="Times New Roman" w:hAnsi="Times New Roman"/>
          <w:sz w:val="28"/>
          <w:szCs w:val="28"/>
        </w:rPr>
        <w:t xml:space="preserve"> относится</w:t>
      </w:r>
      <w:r w:rsidR="00CC0A44">
        <w:rPr>
          <w:rFonts w:ascii="Times New Roman" w:hAnsi="Times New Roman"/>
          <w:sz w:val="28"/>
          <w:szCs w:val="28"/>
        </w:rPr>
        <w:t>:</w:t>
      </w:r>
    </w:p>
    <w:p w:rsidR="007402C6" w:rsidRDefault="007402C6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 xml:space="preserve">ы начального, основного общего и среднего </w:t>
      </w:r>
      <w:r w:rsidR="003D1AC6">
        <w:rPr>
          <w:rFonts w:ascii="Times New Roman" w:eastAsia="Times New Roman" w:hAnsi="Times New Roman" w:cs="Times New Roman"/>
          <w:sz w:val="28"/>
          <w:szCs w:val="28"/>
        </w:rPr>
        <w:t xml:space="preserve">(полного) 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AC6" w:rsidRPr="008307B4" w:rsidRDefault="003D1AC6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федеральных государственных образовательных стандартах;</w:t>
      </w:r>
    </w:p>
    <w:p w:rsidR="007402C6" w:rsidRPr="008307B4" w:rsidRDefault="007402C6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733B" w:rsidRPr="0036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2C6" w:rsidRPr="008307B4" w:rsidRDefault="007402C6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учебных курсов, предметов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733B"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 w:rsidR="0036733B">
        <w:rPr>
          <w:rFonts w:ascii="Times New Roman" w:eastAsia="Times New Roman" w:hAnsi="Times New Roman" w:cs="Times New Roman"/>
          <w:sz w:val="28"/>
          <w:szCs w:val="28"/>
        </w:rPr>
        <w:t xml:space="preserve"> части учебного плана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2C6" w:rsidRDefault="007402C6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(модул</w:t>
      </w:r>
      <w:r w:rsidR="003673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4213" w:rsidRPr="008307B4" w:rsidRDefault="009D4213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оказания платных дополнительных образовательных услуг;</w:t>
      </w:r>
    </w:p>
    <w:p w:rsidR="007402C6" w:rsidRPr="008307B4" w:rsidRDefault="0036733B" w:rsidP="00F67768">
      <w:pPr>
        <w:pStyle w:val="a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годовые календарные</w:t>
      </w:r>
      <w:r w:rsidR="007402C6" w:rsidRPr="008307B4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02C6" w:rsidRPr="008307B4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28"/>
        </w:rPr>
        <w:t>и образовательных учреждений</w:t>
      </w:r>
      <w:r w:rsidR="007402C6" w:rsidRPr="00830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13" w:rsidRPr="00621093" w:rsidRDefault="009D4213" w:rsidP="009D4213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</w:t>
      </w:r>
      <w:r w:rsidR="00621093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9D4213" w:rsidRPr="001B614A" w:rsidRDefault="009D4213" w:rsidP="009D42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lastRenderedPageBreak/>
        <w:t>2.2.1. Муниципальная услуга предоставляется непосредственно муниципальными образовательными учреждениями (в соответствии с      Приложением 1 настоящего регламента).</w:t>
      </w:r>
    </w:p>
    <w:p w:rsidR="009D4213" w:rsidRPr="001B614A" w:rsidRDefault="009D4213" w:rsidP="009D42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9D4213" w:rsidRPr="001B614A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9D4213" w:rsidRPr="001B614A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9D4213" w:rsidRPr="001B614A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9D4213" w:rsidRPr="001B614A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9D4213" w:rsidRPr="001B614A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9D4213" w:rsidRPr="006E7C8D" w:rsidRDefault="009D4213" w:rsidP="009D42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9D4213" w:rsidRPr="006E7C8D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4213" w:rsidRPr="00621093" w:rsidRDefault="009D4213" w:rsidP="009D4213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2.3 Результат предоставления муниципальной услуги</w:t>
      </w:r>
    </w:p>
    <w:p w:rsidR="009D4213" w:rsidRPr="00270A0B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9D4213" w:rsidRPr="00F67768" w:rsidRDefault="009D4213" w:rsidP="005D38FE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F67768">
        <w:rPr>
          <w:rFonts w:ascii="Times New Roman" w:hAnsi="Times New Roman"/>
          <w:sz w:val="28"/>
          <w:szCs w:val="28"/>
        </w:rPr>
        <w:t>;</w:t>
      </w:r>
    </w:p>
    <w:p w:rsidR="009D4213" w:rsidRPr="001B614A" w:rsidRDefault="009D4213" w:rsidP="005D38FE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9D4213" w:rsidRPr="00621093" w:rsidRDefault="009D4213" w:rsidP="009D4213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9D4213" w:rsidRPr="001B614A" w:rsidRDefault="009D4213" w:rsidP="009D42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9D4213" w:rsidRPr="001B614A" w:rsidRDefault="009D4213" w:rsidP="009D421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9D4213" w:rsidRPr="00621093" w:rsidRDefault="009D4213" w:rsidP="009D4213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 xml:space="preserve">2.5. Правовые основания для предоставления муниципальной </w:t>
      </w:r>
      <w:r w:rsidR="00621093">
        <w:rPr>
          <w:rFonts w:ascii="Times New Roman" w:hAnsi="Times New Roman"/>
          <w:b/>
          <w:sz w:val="28"/>
          <w:szCs w:val="28"/>
        </w:rPr>
        <w:t>услуги</w:t>
      </w:r>
    </w:p>
    <w:p w:rsidR="009D4213" w:rsidRDefault="009D4213" w:rsidP="009D4213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Конвенцией о правах ребенка, одобренная Генеральной Ассамблеей ООН 20.11.1989 г.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Конституцией Росс</w:t>
      </w:r>
      <w:r w:rsidR="00FE7892">
        <w:rPr>
          <w:rFonts w:ascii="Times New Roman" w:eastAsia="Times New Roman" w:hAnsi="Times New Roman" w:cs="Times New Roman"/>
          <w:sz w:val="28"/>
          <w:szCs w:val="28"/>
        </w:rPr>
        <w:t>ийской Федерации от 12.12.1993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еральным законом от 06.10.2003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деральным законом от 24.07.1998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еральным законом от 27.07.2006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7402C6" w:rsidRPr="008307B4" w:rsidRDefault="007402C6" w:rsidP="00F67768">
      <w:pPr>
        <w:pStyle w:val="a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lastRenderedPageBreak/>
        <w:t>Фе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деральным законом от 27.07.2010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ийской Федерации от 30.08.2011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424 «Об утверждении Порядка ведения органами местного самоуправления реестров муниципального имущества»;</w:t>
      </w:r>
    </w:p>
    <w:p w:rsidR="007402C6" w:rsidRPr="008307B4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BE295F">
        <w:rPr>
          <w:rFonts w:ascii="Times New Roman" w:eastAsia="Times New Roman" w:hAnsi="Times New Roman" w:cs="Times New Roman"/>
          <w:sz w:val="28"/>
          <w:szCs w:val="28"/>
        </w:rPr>
        <w:t>еральным законом от 29.12.2012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:rsidR="007402C6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Законом Российской Феде</w:t>
      </w:r>
      <w:r w:rsidR="00F404EE">
        <w:rPr>
          <w:rFonts w:ascii="Times New Roman" w:eastAsia="Times New Roman" w:hAnsi="Times New Roman" w:cs="Times New Roman"/>
          <w:sz w:val="28"/>
          <w:szCs w:val="28"/>
        </w:rPr>
        <w:t>рации от 07.02.1992г. № 2300-1 «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О защите прав потребите</w:t>
      </w:r>
      <w:r w:rsidR="00F404EE">
        <w:rPr>
          <w:rFonts w:ascii="Times New Roman" w:eastAsia="Times New Roman" w:hAnsi="Times New Roman" w:cs="Times New Roman"/>
          <w:sz w:val="28"/>
          <w:szCs w:val="28"/>
        </w:rPr>
        <w:t>лей»;</w:t>
      </w:r>
    </w:p>
    <w:p w:rsidR="00F404EE" w:rsidRPr="00F404EE" w:rsidRDefault="00F404EE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404EE">
        <w:rPr>
          <w:rFonts w:ascii="Times New Roman" w:hAnsi="Times New Roman"/>
          <w:bCs/>
          <w:sz w:val="28"/>
          <w:szCs w:val="28"/>
        </w:rPr>
        <w:t xml:space="preserve"> </w:t>
      </w:r>
      <w:r w:rsidRPr="00D619D0">
        <w:rPr>
          <w:rFonts w:ascii="Times New Roman" w:hAnsi="Times New Roman"/>
          <w:bCs/>
          <w:sz w:val="28"/>
          <w:szCs w:val="28"/>
        </w:rPr>
        <w:t>Министерства образования и науки Российской Федерации</w:t>
      </w:r>
      <w:r w:rsidRPr="00D619D0">
        <w:rPr>
          <w:rFonts w:ascii="Times New Roman" w:hAnsi="Times New Roman"/>
          <w:bCs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</w:t>
      </w:r>
      <w:r w:rsidRPr="00F404EE">
        <w:rPr>
          <w:rFonts w:ascii="Times New Roman" w:eastAsia="Times New Roman" w:hAnsi="Times New Roman" w:cs="Times New Roman"/>
          <w:sz w:val="28"/>
          <w:szCs w:val="28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19D0" w:rsidRPr="00D619D0" w:rsidRDefault="00D619D0" w:rsidP="00F6776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D619D0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</w:t>
      </w:r>
      <w:r w:rsidRPr="00D619D0">
        <w:rPr>
          <w:rFonts w:ascii="Times New Roman" w:hAnsi="Times New Roman"/>
          <w:bCs/>
          <w:sz w:val="28"/>
          <w:szCs w:val="28"/>
        </w:rPr>
        <w:br/>
        <w:t>от 29 декабря 2014 г. № 1643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4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приказ министерства образования и науки Российской Федерации от 06.10 2009 №373 «</w:t>
      </w:r>
      <w:r w:rsidRPr="008307B4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и введение в действие</w:t>
      </w:r>
      <w:r w:rsidRPr="008307B4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83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стандарта</w:t>
      </w:r>
      <w:r w:rsidRPr="0083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общего </w:t>
      </w:r>
      <w:r w:rsidR="00F404EE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7402C6" w:rsidRDefault="007402C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</w:t>
      </w:r>
      <w:r w:rsidR="00E466DD">
        <w:rPr>
          <w:rFonts w:ascii="Times New Roman" w:eastAsia="Times New Roman" w:hAnsi="Times New Roman" w:cs="Times New Roman"/>
          <w:sz w:val="28"/>
          <w:szCs w:val="28"/>
        </w:rPr>
        <w:t>ования Российской Федерации от 29.12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86A0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466DD">
        <w:rPr>
          <w:rFonts w:ascii="Times New Roman" w:eastAsia="Times New Roman" w:hAnsi="Times New Roman" w:cs="Times New Roman"/>
          <w:sz w:val="28"/>
          <w:szCs w:val="28"/>
        </w:rPr>
        <w:t xml:space="preserve"> №1644</w:t>
      </w:r>
      <w:r w:rsidR="00F404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6A0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D619D0">
        <w:rPr>
          <w:rFonts w:ascii="Times New Roman" w:eastAsia="Times New Roman" w:hAnsi="Times New Roman" w:cs="Times New Roman"/>
          <w:sz w:val="28"/>
          <w:szCs w:val="28"/>
        </w:rPr>
        <w:t>приказ минист</w:t>
      </w:r>
      <w:r w:rsidR="00B86A07">
        <w:rPr>
          <w:rFonts w:ascii="Times New Roman" w:eastAsia="Times New Roman" w:hAnsi="Times New Roman" w:cs="Times New Roman"/>
          <w:sz w:val="28"/>
          <w:szCs w:val="28"/>
        </w:rPr>
        <w:t>ерства образования и науки Российской Федерации от 17.12 2010 №1897 «</w:t>
      </w:r>
      <w:r w:rsidR="00D619D0" w:rsidRPr="008307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</w:t>
      </w:r>
      <w:r w:rsidR="00D619D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D619D0" w:rsidRPr="0083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D0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</w:t>
      </w:r>
      <w:r w:rsidR="00D619D0" w:rsidRPr="0083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D0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</w:t>
      </w:r>
      <w:r w:rsidR="00F404EE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="00D619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A66" w:rsidRDefault="00443A6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A66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 науки Российской Федерации</w:t>
      </w:r>
      <w:r w:rsidRPr="00443A66">
        <w:rPr>
          <w:rFonts w:ascii="Times New Roman" w:eastAsia="Times New Roman" w:hAnsi="Times New Roman" w:cs="Times New Roman"/>
          <w:bCs/>
          <w:sz w:val="28"/>
          <w:szCs w:val="28"/>
        </w:rPr>
        <w:br/>
        <w:t>от 29 декабря 2014 г. № 1645</w:t>
      </w:r>
      <w:r w:rsidR="00F404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министерства образования и науки Российской Федерации от 17.05 2014 №413 «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(полного) общего 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404E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A66" w:rsidRDefault="00443A66" w:rsidP="00F67768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A66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образования,</w:t>
      </w:r>
      <w:r w:rsidRPr="0044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одобренная </w:t>
      </w:r>
      <w:r w:rsidRPr="00443A66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66">
        <w:rPr>
          <w:rFonts w:ascii="Times New Roman" w:hAnsi="Times New Roman" w:cs="Times New Roman"/>
          <w:sz w:val="28"/>
          <w:szCs w:val="28"/>
        </w:rPr>
        <w:t>(протокол от 8 апреля 2015 г. № 1/15)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A66" w:rsidRDefault="00443A66" w:rsidP="00F67768">
      <w:pPr>
        <w:pStyle w:val="aa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A66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43A66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</w:t>
      </w:r>
      <w:r w:rsidRPr="0044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одобренная </w:t>
      </w:r>
      <w:r w:rsidRPr="00443A66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66">
        <w:rPr>
          <w:rFonts w:ascii="Times New Roman" w:hAnsi="Times New Roman" w:cs="Times New Roman"/>
          <w:sz w:val="28"/>
          <w:szCs w:val="28"/>
        </w:rPr>
        <w:t>(протокол от 8 апреля 2015 г. № 1/15)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ACB" w:rsidRPr="00263ACB" w:rsidRDefault="00263ACB" w:rsidP="00F67768">
      <w:pPr>
        <w:pStyle w:val="ConsPlusTitle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ACB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науки Волгоградской области</w:t>
      </w:r>
      <w:r w:rsidRPr="00263ACB">
        <w:rPr>
          <w:rFonts w:ascii="Times New Roman" w:hAnsi="Times New Roman"/>
          <w:b w:val="0"/>
          <w:sz w:val="28"/>
          <w:szCs w:val="28"/>
        </w:rPr>
        <w:t xml:space="preserve"> </w:t>
      </w:r>
      <w:r w:rsidRPr="00263ACB">
        <w:rPr>
          <w:rFonts w:ascii="Times New Roman" w:hAnsi="Times New Roman" w:cs="Times New Roman"/>
          <w:b w:val="0"/>
          <w:sz w:val="28"/>
          <w:szCs w:val="28"/>
        </w:rPr>
        <w:t xml:space="preserve">от 23 июня 2014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63ACB">
        <w:rPr>
          <w:rFonts w:ascii="Times New Roman" w:hAnsi="Times New Roman" w:cs="Times New Roman"/>
          <w:b w:val="0"/>
          <w:sz w:val="28"/>
          <w:szCs w:val="28"/>
        </w:rPr>
        <w:t xml:space="preserve"> 780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деятельности по реализации и введению Федеральных государственных образовательных стандартов</w:t>
      </w:r>
      <w:r w:rsidR="00FF04AB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 в Волгоградской области»</w:t>
      </w:r>
    </w:p>
    <w:p w:rsidR="007402C6" w:rsidRDefault="00443A66" w:rsidP="00F67768">
      <w:pPr>
        <w:pStyle w:val="a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Уставы муниципальных бюджетных</w:t>
      </w:r>
      <w:r w:rsidR="007402C6" w:rsidRPr="008307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</w:t>
      </w:r>
      <w:r w:rsidR="007402C6">
        <w:rPr>
          <w:rFonts w:ascii="Times New Roman" w:eastAsia="Times New Roman" w:hAnsi="Times New Roman" w:cs="Times New Roman"/>
          <w:sz w:val="28"/>
          <w:szCs w:val="28"/>
        </w:rPr>
        <w:t>Городищенского муниципального района.</w:t>
      </w:r>
    </w:p>
    <w:p w:rsidR="009D4213" w:rsidRDefault="009D4213" w:rsidP="007402C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213" w:rsidRPr="00621093" w:rsidRDefault="009D4213" w:rsidP="009D4213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D4213" w:rsidRPr="00914748" w:rsidRDefault="009D4213" w:rsidP="009D4213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9D4213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9D4213" w:rsidRPr="00270A0B" w:rsidRDefault="009D4213" w:rsidP="009D421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учреждения, либо фамилия, имя, отчество соответствующего должностного лица управления образования,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фамилия, имя, отчество заявителя,</w:t>
      </w:r>
    </w:p>
    <w:p w:rsidR="007402C6" w:rsidRPr="008307B4" w:rsidRDefault="007402C6" w:rsidP="00F67768">
      <w:pPr>
        <w:pStyle w:val="a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почтовый адрес, по которому должностным лицом образовательного учреждения должны быть направлены ответ, уведомление о переадресации обращения,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контактный телефон (при наличии);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изложение сути обращения,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заявителя,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дата обращения.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документ, удостоверяющего личность заявителя или представителя заявителя: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гражданина;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проживание;</w:t>
      </w:r>
    </w:p>
    <w:p w:rsidR="007402C6" w:rsidRPr="008307B4" w:rsidRDefault="007402C6" w:rsidP="00F67768">
      <w:pPr>
        <w:pStyle w:val="aa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B4">
        <w:rPr>
          <w:rFonts w:ascii="Times New Roman" w:eastAsia="Times New Roman" w:hAnsi="Times New Roman" w:cs="Times New Roman"/>
          <w:sz w:val="28"/>
          <w:szCs w:val="28"/>
        </w:rPr>
        <w:t>вид на жительство;</w:t>
      </w:r>
    </w:p>
    <w:p w:rsidR="007402C6" w:rsidRPr="008307B4" w:rsidRDefault="007402C6" w:rsidP="00F67768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признанный в соответствии с международным договором Российской Федерации в качестве документа, удостоверяющего личность лица без гражданства или иностранного гражданина.</w:t>
      </w:r>
    </w:p>
    <w:p w:rsidR="007402C6" w:rsidRPr="008307B4" w:rsidRDefault="007402C6" w:rsidP="007402C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доводов заявитель может приложить к письменному обращению документы и материалы либо их копии.</w:t>
      </w:r>
    </w:p>
    <w:p w:rsidR="007402C6" w:rsidRPr="008307B4" w:rsidRDefault="007402C6" w:rsidP="007402C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можно получить у должностного лица образовательного учреждения, а также на официальном сайте образовательного учреждения, управления образования.</w:t>
      </w:r>
    </w:p>
    <w:p w:rsidR="007402C6" w:rsidRPr="008307B4" w:rsidRDefault="007402C6" w:rsidP="007402C6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7B4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на русском языке либо имеют заверенный перевод на русский язык.</w:t>
      </w:r>
    </w:p>
    <w:p w:rsidR="009D4213" w:rsidRPr="00914748" w:rsidRDefault="009D4213" w:rsidP="009D421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9D4213" w:rsidRPr="00914748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9D4213" w:rsidRPr="00914748" w:rsidRDefault="009D4213" w:rsidP="009D42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</w:p>
    <w:p w:rsidR="008378C5" w:rsidRPr="001B614A" w:rsidRDefault="008378C5" w:rsidP="008378C5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2.6.3. От Заявителя не вправе требовать:</w:t>
      </w:r>
    </w:p>
    <w:p w:rsidR="008378C5" w:rsidRPr="001B614A" w:rsidRDefault="008378C5" w:rsidP="00F6776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</w:t>
      </w:r>
      <w:r w:rsidRPr="001B614A">
        <w:rPr>
          <w:rFonts w:ascii="Times New Roman" w:hAnsi="Times New Roman"/>
          <w:sz w:val="28"/>
          <w:szCs w:val="28"/>
        </w:rPr>
        <w:lastRenderedPageBreak/>
        <w:t>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8378C5" w:rsidRPr="00AC46E6" w:rsidRDefault="008378C5" w:rsidP="00F6776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="00F67768">
        <w:rPr>
          <w:rFonts w:ascii="Times New Roman" w:hAnsi="Times New Roman"/>
          <w:sz w:val="28"/>
          <w:szCs w:val="28"/>
        </w:rPr>
        <w:t>;</w:t>
      </w:r>
    </w:p>
    <w:p w:rsidR="008378C5" w:rsidRPr="00AC46E6" w:rsidRDefault="008378C5" w:rsidP="00F67768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представление документов, не предусмотренных настоящим регламентом.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8378C5" w:rsidRPr="001B614A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 Основаниями для отказа Заявителю в предоставлении муниципальной услуги являются:</w:t>
      </w:r>
    </w:p>
    <w:p w:rsidR="008378C5" w:rsidRPr="001B614A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 Места для приема Заявителей должны быть снабжены стулом, иметь место для письма и раскладки документов.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8378C5" w:rsidRPr="001B614A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2.12.8 Помещения, в которых предоставляется муниципальная услуга, зал ожидания, места для заполнения запросов о предоставлении </w:t>
      </w:r>
      <w:r w:rsidRPr="001B614A">
        <w:rPr>
          <w:rFonts w:ascii="Times New Roman" w:hAnsi="Times New Roman"/>
          <w:sz w:val="28"/>
          <w:szCs w:val="28"/>
        </w:rPr>
        <w:lastRenderedPageBreak/>
        <w:t>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8378C5" w:rsidRPr="00621093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8378C5" w:rsidRPr="00AC46E6" w:rsidRDefault="008378C5" w:rsidP="008378C5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378C5" w:rsidRPr="00AC46E6" w:rsidRDefault="008378C5" w:rsidP="008378C5">
      <w:pPr>
        <w:pStyle w:val="aa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8378C5" w:rsidRPr="00AC46E6" w:rsidRDefault="008378C5" w:rsidP="008378C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8378C5" w:rsidRPr="00AC46E6" w:rsidRDefault="008378C5" w:rsidP="008378C5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при обращении </w:t>
      </w:r>
      <w:r w:rsidR="00621093">
        <w:rPr>
          <w:rFonts w:ascii="Times New Roman" w:hAnsi="Times New Roman"/>
          <w:b/>
          <w:sz w:val="28"/>
          <w:szCs w:val="28"/>
        </w:rPr>
        <w:t>Заявителя непосредственно в МФЦ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8378C5" w:rsidRPr="00AC46E6" w:rsidRDefault="008378C5" w:rsidP="00F67768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 (отказ в приеме заявления);</w:t>
      </w:r>
    </w:p>
    <w:p w:rsidR="008378C5" w:rsidRPr="00AC46E6" w:rsidRDefault="008378C5" w:rsidP="00F67768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8378C5" w:rsidRPr="00AC46E6" w:rsidRDefault="008378C5" w:rsidP="00F67768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8378C5" w:rsidRPr="00AC46E6" w:rsidRDefault="008378C5" w:rsidP="00F67768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Заявителю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AC46E6">
        <w:rPr>
          <w:rFonts w:ascii="Times New Roman" w:hAnsi="Times New Roman"/>
          <w:sz w:val="28"/>
          <w:szCs w:val="28"/>
        </w:rPr>
        <w:t xml:space="preserve"> </w:t>
      </w:r>
      <w:r w:rsidRPr="008307B4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</w:t>
      </w:r>
      <w:r w:rsidRPr="008378C5">
        <w:rPr>
          <w:rFonts w:ascii="Times New Roman" w:hAnsi="Times New Roman"/>
          <w:color w:val="FFFFFF" w:themeColor="background1"/>
          <w:sz w:val="28"/>
          <w:szCs w:val="28"/>
        </w:rPr>
        <w:t>х,</w:t>
      </w:r>
      <w:r w:rsidRPr="00AC46E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услуги.</w:t>
      </w:r>
    </w:p>
    <w:p w:rsidR="008378C5" w:rsidRPr="00AC46E6" w:rsidRDefault="008378C5" w:rsidP="00C46511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8378C5" w:rsidRPr="00621093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621093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8378C5" w:rsidRPr="00AC46E6" w:rsidRDefault="008378C5" w:rsidP="00A767D9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8378C5" w:rsidRPr="00621093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3.3. Напр</w:t>
      </w:r>
      <w:r w:rsidR="00621093">
        <w:rPr>
          <w:rFonts w:ascii="Times New Roman" w:hAnsi="Times New Roman"/>
          <w:b/>
          <w:sz w:val="28"/>
          <w:szCs w:val="28"/>
        </w:rPr>
        <w:t>авление документов в Учреждение</w:t>
      </w:r>
    </w:p>
    <w:p w:rsidR="008378C5" w:rsidRPr="00AC46E6" w:rsidRDefault="008378C5" w:rsidP="006210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3.4. Подготовка ответа сотрудником Учр</w:t>
      </w:r>
      <w:r w:rsidR="00621093">
        <w:rPr>
          <w:rFonts w:ascii="Times New Roman" w:hAnsi="Times New Roman"/>
          <w:b/>
          <w:sz w:val="28"/>
          <w:szCs w:val="28"/>
        </w:rPr>
        <w:t>еждения и направление его в МФЦ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3.4.3. Административная процедура «Подготовка ответа сотрудником Учреждения и направление его в МФЦ» включает в себя: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>
        <w:rPr>
          <w:rFonts w:ascii="Times New Roman" w:hAnsi="Times New Roman"/>
          <w:sz w:val="28"/>
          <w:szCs w:val="28"/>
        </w:rPr>
        <w:t>одержать подробную</w:t>
      </w:r>
      <w:r w:rsidR="00A767D9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767D9" w:rsidRPr="00A767D9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 xml:space="preserve">3.5. Направление Заявителю информации </w:t>
      </w:r>
      <w:r w:rsidR="00F67768" w:rsidRPr="00F67768">
        <w:rPr>
          <w:rFonts w:ascii="Times New Roman" w:hAnsi="Times New Roman" w:cs="Times New Roman"/>
          <w:b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621093">
        <w:rPr>
          <w:rFonts w:ascii="Times New Roman" w:hAnsi="Times New Roman"/>
          <w:b/>
          <w:sz w:val="28"/>
          <w:szCs w:val="28"/>
        </w:rPr>
        <w:t>,</w:t>
      </w:r>
      <w:r w:rsidR="00621093">
        <w:rPr>
          <w:rFonts w:ascii="Times New Roman" w:hAnsi="Times New Roman"/>
          <w:b/>
          <w:sz w:val="28"/>
          <w:szCs w:val="28"/>
        </w:rPr>
        <w:t xml:space="preserve"> отказа в предоставлении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информации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="0095537E">
        <w:rPr>
          <w:rFonts w:ascii="Times New Roman" w:hAnsi="Times New Roman"/>
          <w:sz w:val="28"/>
          <w:szCs w:val="28"/>
        </w:rPr>
        <w:t>,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3.5.6. В случае если Заявитель при подаче заявления указал способ получения результата оказания муниципальной услуги "посредством </w:t>
      </w:r>
      <w:r w:rsidRPr="00AC46E6">
        <w:rPr>
          <w:rFonts w:ascii="Times New Roman" w:hAnsi="Times New Roman"/>
          <w:sz w:val="28"/>
          <w:szCs w:val="28"/>
        </w:rPr>
        <w:lastRenderedPageBreak/>
        <w:t>почтового отправления", сотрудник МФЦ, ответственный за выдачу документов: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информации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="00F67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Заявителю, либо отказа в предоставлении муниципальной услуги.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запроса по эле</w:t>
      </w:r>
      <w:r w:rsidR="00621093">
        <w:rPr>
          <w:rFonts w:ascii="Times New Roman" w:hAnsi="Times New Roman"/>
          <w:b/>
          <w:sz w:val="28"/>
          <w:szCs w:val="28"/>
        </w:rPr>
        <w:t>ктронной почте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8378C5" w:rsidRPr="00AC46E6" w:rsidRDefault="008378C5" w:rsidP="00F67768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8378C5" w:rsidRPr="00AC46E6" w:rsidRDefault="008378C5" w:rsidP="00F67768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8378C5" w:rsidRPr="00A767D9" w:rsidRDefault="008378C5" w:rsidP="00F67768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767D9">
        <w:rPr>
          <w:rFonts w:ascii="Times New Roman" w:hAnsi="Times New Roman"/>
          <w:sz w:val="28"/>
          <w:szCs w:val="28"/>
        </w:rPr>
        <w:t>направление Заявителю</w:t>
      </w:r>
      <w:r w:rsidR="00A767D9" w:rsidRPr="00A767D9">
        <w:rPr>
          <w:rFonts w:ascii="Times New Roman" w:hAnsi="Times New Roman"/>
          <w:sz w:val="28"/>
          <w:szCs w:val="28"/>
        </w:rPr>
        <w:t xml:space="preserve"> информации</w:t>
      </w:r>
      <w:r w:rsidRPr="00A767D9">
        <w:rPr>
          <w:rFonts w:ascii="Times New Roman" w:hAnsi="Times New Roman"/>
          <w:sz w:val="28"/>
          <w:szCs w:val="28"/>
        </w:rPr>
        <w:t xml:space="preserve"> </w:t>
      </w:r>
      <w:r w:rsidR="00A767D9" w:rsidRPr="00A767D9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A767D9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8378C5" w:rsidRPr="00AC46E6" w:rsidRDefault="008378C5" w:rsidP="00C46511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3.7. Прием и регистрация заявлени</w:t>
      </w:r>
      <w:r w:rsidR="00621093">
        <w:rPr>
          <w:rFonts w:ascii="Times New Roman" w:hAnsi="Times New Roman"/>
          <w:b/>
          <w:sz w:val="28"/>
          <w:szCs w:val="28"/>
        </w:rPr>
        <w:t>я</w:t>
      </w:r>
    </w:p>
    <w:p w:rsidR="008378C5" w:rsidRPr="00AC46E6" w:rsidRDefault="008378C5" w:rsidP="008378C5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</w:t>
      </w:r>
      <w:r w:rsidRPr="00AC46E6">
        <w:rPr>
          <w:rFonts w:ascii="Times New Roman" w:hAnsi="Times New Roman"/>
          <w:sz w:val="28"/>
          <w:szCs w:val="28"/>
        </w:rPr>
        <w:lastRenderedPageBreak/>
        <w:t>распечатывает указанное обращение и регистрирует его в установленном порядке.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8378C5" w:rsidRPr="00AC46E6" w:rsidRDefault="008378C5" w:rsidP="00C4651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8378C5" w:rsidRPr="00AC46E6" w:rsidRDefault="008378C5" w:rsidP="00C4651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8378C5" w:rsidRPr="00AC46E6" w:rsidRDefault="008378C5" w:rsidP="00C4651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8378C5" w:rsidRPr="00AC46E6" w:rsidRDefault="008378C5" w:rsidP="00C4651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>3.8. Рассмотрени</w:t>
      </w:r>
      <w:r w:rsidR="00621093">
        <w:rPr>
          <w:rFonts w:ascii="Times New Roman" w:hAnsi="Times New Roman"/>
          <w:b/>
          <w:sz w:val="28"/>
          <w:szCs w:val="28"/>
        </w:rPr>
        <w:t>е заявления и подготовка ответа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3.8.4. В случае отсутствия оснований для отказа подготовленный ответ должен содержать подробную информацию </w:t>
      </w:r>
      <w:r w:rsidR="00A767D9" w:rsidRPr="00A767D9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3.8.7. Результатом предоставления административной процедуры является подготовка ответа Заявителю.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t xml:space="preserve">3.9. Направление Заявителю информации </w:t>
      </w:r>
      <w:r w:rsidR="00F67768" w:rsidRPr="00F67768">
        <w:rPr>
          <w:rFonts w:ascii="Times New Roman" w:hAnsi="Times New Roman" w:cs="Times New Roman"/>
          <w:b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621093">
        <w:rPr>
          <w:rFonts w:ascii="Times New Roman" w:hAnsi="Times New Roman"/>
          <w:b/>
          <w:sz w:val="28"/>
          <w:szCs w:val="28"/>
        </w:rPr>
        <w:t>, отказа в пред</w:t>
      </w:r>
      <w:r w:rsidR="00621093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информации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="0095537E">
        <w:rPr>
          <w:rFonts w:ascii="Times New Roman" w:hAnsi="Times New Roman"/>
          <w:sz w:val="28"/>
          <w:szCs w:val="28"/>
        </w:rPr>
        <w:t>,</w:t>
      </w:r>
      <w:r w:rsidRPr="00AC46E6">
        <w:rPr>
          <w:rFonts w:ascii="Times New Roman" w:hAnsi="Times New Roman"/>
          <w:sz w:val="28"/>
          <w:szCs w:val="28"/>
        </w:rPr>
        <w:t xml:space="preserve"> результата Заявителю, отказа в предоставлении муниципальной услуги.</w:t>
      </w:r>
    </w:p>
    <w:p w:rsidR="008378C5" w:rsidRPr="00621093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093">
        <w:rPr>
          <w:rFonts w:ascii="Times New Roman" w:hAnsi="Times New Roman"/>
          <w:b/>
          <w:sz w:val="28"/>
          <w:szCs w:val="28"/>
        </w:rPr>
        <w:lastRenderedPageBreak/>
        <w:t>3.10. Описание последовательности действий при предоставлении муниципальной услуги при обращении Заявителя в устной форме неп</w:t>
      </w:r>
      <w:r w:rsidR="00621093">
        <w:rPr>
          <w:rFonts w:ascii="Times New Roman" w:hAnsi="Times New Roman"/>
          <w:b/>
          <w:sz w:val="28"/>
          <w:szCs w:val="28"/>
        </w:rPr>
        <w:t>осредственно в Учреждение</w:t>
      </w:r>
    </w:p>
    <w:p w:rsidR="008378C5" w:rsidRPr="00AC46E6" w:rsidRDefault="008378C5" w:rsidP="006210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необходимую </w:t>
      </w:r>
      <w:r w:rsidRPr="001B614A">
        <w:rPr>
          <w:rFonts w:ascii="Times New Roman" w:hAnsi="Times New Roman"/>
          <w:sz w:val="28"/>
          <w:szCs w:val="28"/>
        </w:rPr>
        <w:t xml:space="preserve">информацию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</w:t>
      </w:r>
      <w:r w:rsidR="00F67768" w:rsidRPr="00F67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68" w:rsidRPr="00F67768">
        <w:rPr>
          <w:rFonts w:ascii="Times New Roman" w:hAnsi="Times New Roman" w:cs="Times New Roman"/>
          <w:sz w:val="28"/>
          <w:szCs w:val="28"/>
        </w:rPr>
        <w:t>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95537E">
        <w:rPr>
          <w:rFonts w:ascii="Times New Roman" w:hAnsi="Times New Roman"/>
          <w:sz w:val="28"/>
          <w:szCs w:val="28"/>
        </w:rPr>
        <w:t>,</w:t>
      </w:r>
      <w:r w:rsidRPr="001B614A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информации </w:t>
      </w:r>
      <w:r w:rsidR="00F67768" w:rsidRPr="00F67768">
        <w:rPr>
          <w:rFonts w:ascii="Times New Roman" w:hAnsi="Times New Roman" w:cs="Times New Roman"/>
          <w:sz w:val="28"/>
          <w:szCs w:val="28"/>
        </w:rPr>
        <w:t>о реализации в образовательных муниципальных учреждениях</w:t>
      </w:r>
      <w:r w:rsidR="00F67768" w:rsidRPr="00F67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68" w:rsidRPr="00F67768">
        <w:rPr>
          <w:rFonts w:ascii="Times New Roman" w:hAnsi="Times New Roman" w:cs="Times New Roman"/>
          <w:sz w:val="28"/>
          <w:szCs w:val="28"/>
        </w:rPr>
        <w:t>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="0095537E">
        <w:rPr>
          <w:rFonts w:ascii="Times New Roman" w:hAnsi="Times New Roman"/>
          <w:sz w:val="28"/>
          <w:szCs w:val="28"/>
        </w:rPr>
        <w:t>,</w:t>
      </w:r>
      <w:r w:rsidRPr="00AC46E6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C46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C46E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C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8378C5" w:rsidRPr="00AC46E6" w:rsidRDefault="008378C5" w:rsidP="00DB407C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8378C5" w:rsidRPr="00AC46E6" w:rsidRDefault="008378C5" w:rsidP="00DB407C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</w:t>
      </w:r>
      <w:r w:rsidRPr="00AC46E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5.1.1. Заявитель может обратиться с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жалобой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AC46E6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8378C5" w:rsidRPr="00AC46E6" w:rsidRDefault="008378C5" w:rsidP="00DB407C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</w:t>
      </w:r>
      <w:proofErr w:type="spellStart"/>
      <w:r w:rsidRPr="00AC46E6">
        <w:rPr>
          <w:rFonts w:ascii="Times New Roman" w:hAnsi="Times New Roman"/>
          <w:sz w:val="28"/>
          <w:szCs w:val="28"/>
        </w:rPr>
        <w:t>www.agmr.ru</w:t>
      </w:r>
      <w:proofErr w:type="spellEnd"/>
      <w:r w:rsidRPr="00AC46E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B57CE4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8378C5" w:rsidRPr="00AC46E6" w:rsidRDefault="008378C5" w:rsidP="00DB407C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8378C5" w:rsidRPr="00AC46E6" w:rsidRDefault="008378C5" w:rsidP="00DB407C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78C5" w:rsidRPr="00AC46E6" w:rsidRDefault="008378C5" w:rsidP="00DB407C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378C5" w:rsidRPr="00AC46E6" w:rsidRDefault="008378C5" w:rsidP="00DB407C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AC46E6">
        <w:rPr>
          <w:rFonts w:ascii="Times New Roman" w:hAnsi="Times New Roman"/>
          <w:sz w:val="28"/>
          <w:szCs w:val="28"/>
        </w:rPr>
        <w:t xml:space="preserve">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</w:t>
      </w:r>
      <w:r w:rsidRPr="00AC46E6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8378C5" w:rsidRPr="00AC46E6" w:rsidRDefault="008378C5" w:rsidP="00DB407C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78C5" w:rsidRPr="00AC46E6" w:rsidRDefault="008378C5" w:rsidP="00DB407C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8378C5" w:rsidRPr="00AC46E6" w:rsidRDefault="008378C5" w:rsidP="008378C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8C5" w:rsidRPr="00AC46E6" w:rsidRDefault="008378C5" w:rsidP="008378C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AC46E6">
        <w:rPr>
          <w:rFonts w:ascii="Times New Roman" w:hAnsi="Times New Roman"/>
          <w:sz w:val="28"/>
          <w:szCs w:val="28"/>
        </w:rPr>
        <w:t>рассмотрения жалобы признаков состава правонарушения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8378C5" w:rsidRPr="00AC46E6" w:rsidRDefault="008378C5" w:rsidP="008378C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2C6" w:rsidRPr="006D16B5" w:rsidRDefault="00FF04AB" w:rsidP="00FF04AB">
      <w:pPr>
        <w:spacing w:after="0"/>
        <w:jc w:val="right"/>
        <w:rPr>
          <w:rFonts w:ascii="Times New Roman" w:hAnsi="Times New Roman"/>
        </w:rPr>
      </w:pPr>
      <w:r w:rsidRPr="00134653">
        <w:rPr>
          <w:rFonts w:ascii="Times New Roman" w:hAnsi="Times New Roman"/>
          <w:color w:val="000000"/>
          <w:sz w:val="28"/>
          <w:szCs w:val="28"/>
        </w:rPr>
        <w:br w:type="page"/>
      </w:r>
      <w:r w:rsidR="007402C6">
        <w:rPr>
          <w:rFonts w:ascii="Times New Roman" w:hAnsi="Times New Roman"/>
        </w:rPr>
        <w:lastRenderedPageBreak/>
        <w:t xml:space="preserve">Приложение № 1 </w:t>
      </w:r>
    </w:p>
    <w:p w:rsidR="007402C6" w:rsidRPr="00591D8C" w:rsidRDefault="007402C6" w:rsidP="007402C6">
      <w:pPr>
        <w:tabs>
          <w:tab w:val="left" w:pos="6096"/>
        </w:tabs>
        <w:spacing w:after="0"/>
        <w:jc w:val="right"/>
        <w:rPr>
          <w:b/>
        </w:rPr>
      </w:pPr>
      <w:r w:rsidRPr="00591D8C">
        <w:rPr>
          <w:rFonts w:ascii="Times New Roman" w:hAnsi="Times New Roman"/>
        </w:rPr>
        <w:t xml:space="preserve">к административному регламенту </w:t>
      </w:r>
    </w:p>
    <w:p w:rsidR="007402C6" w:rsidRPr="00591D8C" w:rsidRDefault="007402C6" w:rsidP="007402C6">
      <w:pPr>
        <w:spacing w:after="0"/>
        <w:ind w:left="6663"/>
        <w:jc w:val="right"/>
        <w:outlineLvl w:val="1"/>
        <w:rPr>
          <w:rStyle w:val="FontStyle17"/>
        </w:rPr>
      </w:pPr>
    </w:p>
    <w:p w:rsidR="007402C6" w:rsidRPr="00A40F24" w:rsidRDefault="007402C6" w:rsidP="00740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402C6" w:rsidRPr="00591D8C" w:rsidRDefault="007402C6" w:rsidP="00740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402C6" w:rsidRDefault="007402C6" w:rsidP="007402C6">
      <w:pPr>
        <w:suppressAutoHyphens/>
        <w:jc w:val="center"/>
      </w:pPr>
      <w:r w:rsidRPr="00591D8C">
        <w:rPr>
          <w:rFonts w:ascii="Times New Roman" w:hAnsi="Times New Roman"/>
          <w:b/>
          <w:sz w:val="24"/>
          <w:szCs w:val="24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7402C6" w:rsidRPr="00641652" w:rsidRDefault="007402C6" w:rsidP="007402C6">
      <w:pPr>
        <w:spacing w:after="0" w:line="240" w:lineRule="auto"/>
        <w:jc w:val="both"/>
        <w:rPr>
          <w:rFonts w:ascii="Times New Roman" w:hAnsi="Times New Roman"/>
        </w:rPr>
      </w:pPr>
    </w:p>
    <w:p w:rsidR="007402C6" w:rsidRPr="00641652" w:rsidRDefault="007402C6" w:rsidP="007402C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20"/>
        <w:gridCol w:w="2551"/>
        <w:gridCol w:w="1418"/>
        <w:gridCol w:w="1984"/>
        <w:gridCol w:w="11"/>
      </w:tblGrid>
      <w:tr w:rsidR="00AC07C8" w:rsidRPr="00BC1F31" w:rsidTr="00BE295F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№</w:t>
            </w:r>
          </w:p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02D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02D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02D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(вид)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Место</w:t>
            </w:r>
          </w:p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Телефон</w:t>
            </w:r>
          </w:p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8" w:rsidRPr="00B02DA4" w:rsidRDefault="00AC07C8" w:rsidP="00BE295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02DA4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AC07C8" w:rsidRPr="00BC1F31" w:rsidTr="00BE295F"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Варламовская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403018 х. Варламов, ул. Центральная, 15 Городищенский район Волгоградская область.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4-22-16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  <w:lang w:val="en-US"/>
              </w:rPr>
              <w:t>VARGORODISHE</w:t>
            </w:r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Вертячинская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403025, Волгоградская область, Городищенский район, хутор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Вертячий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улица Школьная,8  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4-13-30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vertyagrd@yandex.ru</w:t>
            </w:r>
          </w:p>
        </w:tc>
      </w:tr>
      <w:tr w:rsidR="00AC07C8" w:rsidRPr="00BC1F31" w:rsidTr="00BE295F"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№ 1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403003 Волгоградская область, р.п. Городище, ул. Чуйкова, дом 6А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3-30-48  </w:t>
            </w:r>
          </w:p>
        </w:tc>
        <w:tc>
          <w:tcPr>
            <w:tcW w:w="1418" w:type="dxa"/>
          </w:tcPr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3-30-48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BC1F31">
              <w:rPr>
                <w:rFonts w:ascii="Times New Roman" w:hAnsi="Times New Roman" w:cs="Times New Roman"/>
              </w:rPr>
              <w:t>9372@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№ 2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403003 Волгоградская область, р.п. Городище, ул. Пархоменко, д. 35а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07C8" w:rsidRPr="00BC1F31" w:rsidRDefault="00B57CE4" w:rsidP="00BE29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07C8" w:rsidRPr="00BC1F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</w:t>
            </w:r>
            <w:r w:rsidR="00AC07C8" w:rsidRPr="00BC1F31">
              <w:rPr>
                <w:rFonts w:ascii="Times New Roman" w:hAnsi="Times New Roman" w:cs="Times New Roman"/>
              </w:rPr>
              <w:t>-80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mgsosh</w:t>
            </w:r>
            <w:proofErr w:type="spellEnd"/>
            <w:r w:rsidRPr="00BC1F31">
              <w:rPr>
                <w:rFonts w:ascii="Times New Roman" w:hAnsi="Times New Roman" w:cs="Times New Roman"/>
              </w:rPr>
              <w:t>02@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№3 с углубленным изучением отдельных предметов» 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403003, Волгоградская область, Городищенский район, р.п</w:t>
            </w:r>
            <w:proofErr w:type="gramStart"/>
            <w:r w:rsidRPr="00BC1F31">
              <w:rPr>
                <w:rFonts w:ascii="Times New Roman" w:hAnsi="Times New Roman" w:cs="Times New Roman"/>
              </w:rPr>
              <w:t>.Г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ородище улица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Новоселовская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дом 5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3-46-50      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7D7E39" w:rsidP="00BE295F">
            <w:pPr>
              <w:pStyle w:val="aa"/>
              <w:rPr>
                <w:rFonts w:ascii="Times New Roman" w:hAnsi="Times New Roman" w:cs="Times New Roman"/>
              </w:rPr>
            </w:pPr>
            <w:hyperlink r:id="rId11" w:history="1"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gor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-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_3@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.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школа" Городищенского района Волгоградской области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403015, х. Грачи, ул.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Ворошиловская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 12, Городищенский район, Волгоградская область.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4-27-36 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Grachgorodishe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Ерзовская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 средняя 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403010 Волгоградская область, Городищенский район, р.п. Ерзовка</w:t>
            </w:r>
            <w:proofErr w:type="gramStart"/>
            <w:r w:rsidRPr="00BC1F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 ул. Школьная, дом 2  </w:t>
            </w:r>
          </w:p>
        </w:tc>
        <w:tc>
          <w:tcPr>
            <w:tcW w:w="1418" w:type="dxa"/>
          </w:tcPr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4-76-06</w:t>
            </w:r>
            <w:r w:rsidRPr="00BC1F31">
              <w:rPr>
                <w:rFonts w:ascii="Times New Roman" w:hAnsi="Times New Roman" w:cs="Times New Roman"/>
              </w:rPr>
              <w:t>;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 4-79-55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  <w:lang w:val="en-US"/>
              </w:rPr>
              <w:t>erzovka</w:t>
            </w:r>
            <w:r w:rsidRPr="00BC1F31">
              <w:rPr>
                <w:rFonts w:ascii="Times New Roman" w:hAnsi="Times New Roman" w:cs="Times New Roman"/>
              </w:rPr>
              <w:t>_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r w:rsidRPr="00BC1F31">
              <w:rPr>
                <w:rFonts w:ascii="Times New Roman" w:hAnsi="Times New Roman" w:cs="Times New Roman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"Каменская средняя общеобразовательная школа </w:t>
            </w:r>
            <w:r w:rsidRPr="00BC1F31">
              <w:rPr>
                <w:rFonts w:ascii="Times New Roman" w:hAnsi="Times New Roman" w:cs="Times New Roman"/>
              </w:rPr>
              <w:lastRenderedPageBreak/>
              <w:t>Городищенского района Волгоградской области"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 xml:space="preserve">403030, Волгоградская область, Городищенский район, пос. Каменный, ул. </w:t>
            </w:r>
            <w:r w:rsidRPr="00BC1F31">
              <w:rPr>
                <w:rFonts w:ascii="Times New Roman" w:hAnsi="Times New Roman" w:cs="Times New Roman"/>
              </w:rPr>
              <w:lastRenderedPageBreak/>
              <w:t xml:space="preserve">Ленина, 6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>4-63-40</w:t>
            </w: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KamenkaShool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Карповская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403022, Волгоградская область Городищенский район с.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Карповка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C1F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C1F31">
              <w:rPr>
                <w:rFonts w:ascii="Times New Roman" w:hAnsi="Times New Roman" w:cs="Times New Roman"/>
              </w:rPr>
              <w:t xml:space="preserve"> 51- Гвардейской дивизии,</w:t>
            </w:r>
            <w:r>
              <w:rPr>
                <w:rFonts w:ascii="Times New Roman" w:hAnsi="Times New Roman"/>
              </w:rPr>
              <w:t xml:space="preserve"> </w:t>
            </w:r>
            <w:r w:rsidRPr="00BC1F31">
              <w:rPr>
                <w:rFonts w:ascii="Times New Roman" w:hAnsi="Times New Roman" w:cs="Times New Roman"/>
              </w:rPr>
              <w:t xml:space="preserve">д. 5а.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4-72-54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  <w:lang w:val="en-US"/>
              </w:rPr>
              <w:t>KARPOVKA</w:t>
            </w:r>
            <w:r w:rsidRPr="00BC1F31">
              <w:rPr>
                <w:rFonts w:ascii="Times New Roman" w:hAnsi="Times New Roman" w:cs="Times New Roman"/>
              </w:rPr>
              <w:t>2007@</w:t>
            </w:r>
            <w:r w:rsidRPr="00BC1F31">
              <w:rPr>
                <w:rFonts w:ascii="Times New Roman" w:hAnsi="Times New Roman" w:cs="Times New Roman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Котлубанская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 средняя общеобразовательная школа Городищенского района Волгоградской области» 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403018, Волгоградская область, Городищенский район, п.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Котлубань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ул.  Республиканская  1      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4-21-74; 4-22-30</w:t>
            </w: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saprikina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Кузьмичевская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школа» Городищенского муниципального  района Волгоградской области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403023, Волгоградская область, Городищенский район,   п. Кузьмичи, ул. Им. 62-й Армии, 168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4-61-93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  <w:lang w:val="en-US"/>
              </w:rPr>
              <w:t>KUZSOSH</w:t>
            </w:r>
            <w:r w:rsidRPr="00BC1F31">
              <w:rPr>
                <w:rFonts w:ascii="Times New Roman" w:hAnsi="Times New Roman" w:cs="Times New Roman"/>
              </w:rPr>
              <w:t>08@</w:t>
            </w:r>
            <w:r w:rsidRPr="00BC1F31">
              <w:rPr>
                <w:rFonts w:ascii="Times New Roman" w:hAnsi="Times New Roman" w:cs="Times New Roman"/>
                <w:lang w:val="en-US"/>
              </w:rPr>
              <w:t>IBOX</w:t>
            </w:r>
            <w:r w:rsidRPr="00BC1F31">
              <w:rPr>
                <w:rFonts w:ascii="Times New Roman" w:hAnsi="Times New Roman" w:cs="Times New Roman"/>
              </w:rPr>
              <w:t>.</w:t>
            </w:r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Новожизненская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403013, Волгоградская область, Городищенский район, п. Областной сельскохозяйственной опытной станции, ул. Дачная,  103 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4-34-89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  <w:lang w:val="en-US"/>
              </w:rPr>
              <w:t>school</w:t>
            </w:r>
            <w:r w:rsidRPr="00BC1F31">
              <w:rPr>
                <w:rFonts w:ascii="Times New Roman" w:hAnsi="Times New Roman" w:cs="Times New Roman"/>
              </w:rPr>
              <w:t>_</w:t>
            </w:r>
            <w:r w:rsidRPr="00BC1F31">
              <w:rPr>
                <w:rFonts w:ascii="Times New Roman" w:hAnsi="Times New Roman" w:cs="Times New Roman"/>
                <w:lang w:val="en-US"/>
              </w:rPr>
              <w:t>N</w:t>
            </w:r>
            <w:r w:rsidRPr="00BC1F31">
              <w:rPr>
                <w:rFonts w:ascii="Times New Roman" w:hAnsi="Times New Roman" w:cs="Times New Roman"/>
              </w:rPr>
              <w:t>@</w:t>
            </w:r>
            <w:r w:rsidRPr="00BC1F31">
              <w:rPr>
                <w:rFonts w:ascii="Times New Roman" w:hAnsi="Times New Roman" w:cs="Times New Roman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 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</w:rPr>
              <w:t>Краснопахаревская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основная общеобразовательная школа - филиал муниципального бюджетного образовательного учреждения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Новонадеждинская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403033, Волгоградская область, Городищенский район, х. Красный Пахарь, ул. Центральная, дом 19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4-54-45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4-57-40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nov</w:t>
            </w:r>
            <w:proofErr w:type="spellEnd"/>
            <w:r w:rsidRPr="00BC1F31">
              <w:rPr>
                <w:rFonts w:ascii="Times New Roman" w:hAnsi="Times New Roman" w:cs="Times New Roman"/>
              </w:rPr>
              <w:t>_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nadezhda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r w:rsidRPr="00BC1F31">
              <w:rPr>
                <w:rFonts w:ascii="Times New Roman" w:hAnsi="Times New Roman" w:cs="Times New Roman"/>
                <w:lang w:val="en-US"/>
              </w:rPr>
              <w:t>list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kp</w:t>
            </w:r>
            <w:proofErr w:type="spellEnd"/>
            <w:r w:rsidRPr="00BC1F31">
              <w:rPr>
                <w:rFonts w:ascii="Times New Roman" w:hAnsi="Times New Roman" w:cs="Times New Roman"/>
              </w:rPr>
              <w:t>-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gorodishe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0" w:type="dxa"/>
            <w:vAlign w:val="center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Новорогачинская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 общеобразовательная  школа Городищенского района Волгоградской области»</w:t>
            </w:r>
          </w:p>
        </w:tc>
        <w:tc>
          <w:tcPr>
            <w:tcW w:w="2551" w:type="dxa"/>
            <w:vAlign w:val="center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403021 Волгоградская область, Городищенский район, р.п. Новый Рогачик ул. </w:t>
            </w:r>
            <w:proofErr w:type="gramStart"/>
            <w:r w:rsidRPr="00BC1F31">
              <w:rPr>
                <w:rFonts w:ascii="Times New Roman" w:hAnsi="Times New Roman" w:cs="Times New Roman"/>
              </w:rPr>
              <w:t>Озерная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, 2 </w:t>
            </w:r>
          </w:p>
        </w:tc>
        <w:tc>
          <w:tcPr>
            <w:tcW w:w="1418" w:type="dxa"/>
          </w:tcPr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4-47-65 </w:t>
            </w:r>
            <w:r w:rsidR="00AC07C8" w:rsidRPr="00BC1F31">
              <w:rPr>
                <w:rFonts w:ascii="Times New Roman" w:hAnsi="Times New Roman" w:cs="Times New Roman"/>
              </w:rPr>
              <w:t xml:space="preserve">,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4-46-65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noviy</w:t>
            </w:r>
            <w:proofErr w:type="spellEnd"/>
            <w:r w:rsidRPr="00BC1F31">
              <w:rPr>
                <w:rFonts w:ascii="Times New Roman" w:hAnsi="Times New Roman" w:cs="Times New Roman"/>
              </w:rPr>
              <w:t>_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rogachik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r w:rsidRPr="00BC1F31">
              <w:rPr>
                <w:rFonts w:ascii="Times New Roman" w:hAnsi="Times New Roman" w:cs="Times New Roman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403014 Волгоградская область, Городищенский район, село Орловка, ул. Советская 1 «Б» 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4-82-44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color w:val="000000"/>
                <w:lang w:val="en-US"/>
              </w:rPr>
              <w:t>orlovka</w:t>
            </w:r>
            <w:proofErr w:type="spellEnd"/>
            <w:r w:rsidRPr="00BC1F31">
              <w:rPr>
                <w:rFonts w:ascii="Times New Roman" w:hAnsi="Times New Roman" w:cs="Times New Roman"/>
                <w:color w:val="000000"/>
              </w:rPr>
              <w:t>34@</w:t>
            </w:r>
            <w:r w:rsidRPr="00BC1F31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C1F31">
              <w:rPr>
                <w:rFonts w:ascii="Times New Roman" w:hAnsi="Times New Roman" w:cs="Times New Roman"/>
              </w:rPr>
              <w:lastRenderedPageBreak/>
              <w:t>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Паньшинская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1F3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общеобразова-тельная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 xml:space="preserve">403028 Волгоградская </w:t>
            </w:r>
            <w:r w:rsidRPr="00BC1F31">
              <w:rPr>
                <w:rFonts w:ascii="Times New Roman" w:hAnsi="Times New Roman" w:cs="Times New Roman"/>
              </w:rPr>
              <w:lastRenderedPageBreak/>
              <w:t>область, Городищенский район, х. Паньшино ул. Школьная, дом 22.</w:t>
            </w: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 xml:space="preserve">4-86-80 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lastRenderedPageBreak/>
              <w:t>panshino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</w:t>
            </w:r>
            <w:r w:rsidRPr="00BC1F31">
              <w:rPr>
                <w:rFonts w:ascii="Times New Roman" w:hAnsi="Times New Roman" w:cs="Times New Roman"/>
                <w:lang w:val="en-US"/>
              </w:rPr>
              <w:lastRenderedPageBreak/>
              <w:t>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Песковатская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403029, Волгоградская область, Городищенский район, х. </w:t>
            </w:r>
            <w:proofErr w:type="spellStart"/>
            <w:r w:rsidRPr="00BC1F31">
              <w:rPr>
                <w:rFonts w:ascii="Times New Roman" w:hAnsi="Times New Roman" w:cs="Times New Roman"/>
              </w:rPr>
              <w:t>Песковатка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, ул. Центральная, д.11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4-11-21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pesk</w:t>
            </w:r>
            <w:proofErr w:type="spellEnd"/>
            <w:r w:rsidRPr="00BC1F31">
              <w:rPr>
                <w:rFonts w:ascii="Times New Roman" w:hAnsi="Times New Roman" w:cs="Times New Roman"/>
              </w:rPr>
              <w:t>-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gorodishe</w:t>
            </w:r>
            <w:proofErr w:type="spellEnd"/>
            <w:r w:rsidRPr="00BC1F31">
              <w:rPr>
                <w:rFonts w:ascii="Times New Roman" w:hAnsi="Times New Roman" w:cs="Times New Roman"/>
              </w:rPr>
              <w:t>@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начальная общеобразовательная школа Городищенского района Волгоградской области – филиал муниципального бюджетного образовательного учреждения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 Городищенского района Волгоградской области».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403024, Волгоградская область, Городищенский район, п</w:t>
            </w:r>
            <w:proofErr w:type="gramStart"/>
            <w:r w:rsidRPr="00BC1F31">
              <w:rPr>
                <w:rFonts w:ascii="Times New Roman" w:hAnsi="Times New Roman" w:cs="Times New Roman"/>
              </w:rPr>
              <w:t>.С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тепной, ул. Центральная, д. 1, </w:t>
            </w:r>
            <w:r w:rsidRPr="00BC1F31">
              <w:rPr>
                <w:rFonts w:ascii="Times New Roman" w:hAnsi="Times New Roman" w:cs="Times New Roman"/>
              </w:rPr>
              <w:br/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403024, Волгоградская область, Городищенский район, х. </w:t>
            </w:r>
            <w:proofErr w:type="spellStart"/>
            <w:r w:rsidRPr="00BC1F31">
              <w:rPr>
                <w:rFonts w:ascii="Times New Roman" w:hAnsi="Times New Roman" w:cs="Times New Roman"/>
              </w:rPr>
              <w:t>Россошка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4-58-34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Default="00AC07C8" w:rsidP="00BE295F">
            <w:pPr>
              <w:pStyle w:val="aa"/>
              <w:rPr>
                <w:rFonts w:ascii="Times New Roman" w:hAnsi="Times New Roman"/>
              </w:rPr>
            </w:pPr>
          </w:p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FE7892" w:rsidRDefault="00FE7892" w:rsidP="00BE295F">
            <w:pPr>
              <w:pStyle w:val="aa"/>
              <w:rPr>
                <w:rFonts w:ascii="Times New Roman" w:hAnsi="Times New Roman" w:cs="Times New Roman"/>
              </w:rPr>
            </w:pP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4-56-44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Stepnoy</w:t>
            </w:r>
            <w:proofErr w:type="spellEnd"/>
            <w:r w:rsidRPr="00BC1F31">
              <w:rPr>
                <w:rFonts w:ascii="Times New Roman" w:hAnsi="Times New Roman" w:cs="Times New Roman"/>
              </w:rPr>
              <w:t>1@</w:t>
            </w:r>
            <w:r w:rsidRPr="00BC1F31">
              <w:rPr>
                <w:rFonts w:ascii="Times New Roman" w:hAnsi="Times New Roman" w:cs="Times New Roman"/>
                <w:lang w:val="en-US"/>
              </w:rPr>
              <w:t>mail</w:t>
            </w:r>
            <w:r w:rsidRPr="00BC1F31">
              <w:rPr>
                <w:rFonts w:ascii="Times New Roman" w:hAnsi="Times New Roman" w:cs="Times New Roman"/>
              </w:rPr>
              <w:t>.</w:t>
            </w:r>
            <w:proofErr w:type="spellStart"/>
            <w:r w:rsidRPr="00BC1F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 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Самофаловская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средняя общеобразовательная школа» Городищенского района Волгоградской области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403016 Волгоградская область Городищенский  район п</w:t>
            </w:r>
            <w:proofErr w:type="gramStart"/>
            <w:r w:rsidRPr="00BC1F31">
              <w:rPr>
                <w:rFonts w:ascii="Times New Roman" w:hAnsi="Times New Roman" w:cs="Times New Roman"/>
              </w:rPr>
              <w:t>.С</w:t>
            </w:r>
            <w:proofErr w:type="gramEnd"/>
            <w:r w:rsidRPr="00BC1F31">
              <w:rPr>
                <w:rFonts w:ascii="Times New Roman" w:hAnsi="Times New Roman" w:cs="Times New Roman"/>
              </w:rPr>
              <w:t xml:space="preserve">амофаловка ул. Советская дом, 82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4-23-72  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C07C8" w:rsidRPr="00BC1F31" w:rsidRDefault="007D7E39" w:rsidP="00BE295F">
            <w:pPr>
              <w:pStyle w:val="aa"/>
              <w:rPr>
                <w:rFonts w:ascii="Times New Roman" w:hAnsi="Times New Roman" w:cs="Times New Roman"/>
              </w:rPr>
            </w:pPr>
            <w:hyperlink r:id="rId12" w:history="1"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Bolkova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2008@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.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AC07C8" w:rsidRPr="00BC1F31" w:rsidTr="00BE295F">
        <w:trPr>
          <w:gridAfter w:val="1"/>
          <w:wAfter w:w="11" w:type="dxa"/>
        </w:trPr>
        <w:tc>
          <w:tcPr>
            <w:tcW w:w="566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0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>Муниципальное бюджетное образовательное учреждение «</w:t>
            </w:r>
            <w:proofErr w:type="spellStart"/>
            <w:r w:rsidRPr="00BC1F3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BC1F31">
              <w:rPr>
                <w:rFonts w:ascii="Times New Roman" w:hAnsi="Times New Roman" w:cs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2551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403003, Волгоградская область, р.п. Городище пл. Павших Борцов,  д. 2 </w:t>
            </w:r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  <w:r w:rsidRPr="00BC1F31">
              <w:rPr>
                <w:rFonts w:ascii="Times New Roman" w:hAnsi="Times New Roman" w:cs="Times New Roman"/>
              </w:rPr>
              <w:t xml:space="preserve">3-51-18     </w:t>
            </w:r>
          </w:p>
        </w:tc>
        <w:tc>
          <w:tcPr>
            <w:tcW w:w="1984" w:type="dxa"/>
            <w:shd w:val="clear" w:color="auto" w:fill="auto"/>
          </w:tcPr>
          <w:p w:rsidR="00AC07C8" w:rsidRPr="00BC1F31" w:rsidRDefault="007D7E39" w:rsidP="00BE295F">
            <w:pPr>
              <w:pStyle w:val="aa"/>
              <w:rPr>
                <w:rFonts w:ascii="Times New Roman" w:hAnsi="Times New Roman" w:cs="Times New Roman"/>
              </w:rPr>
            </w:pPr>
            <w:hyperlink r:id="rId13" w:history="1"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Vechyorka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-49@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C07C8" w:rsidRPr="00BC1F31">
                <w:rPr>
                  <w:rStyle w:val="a4"/>
                  <w:rFonts w:ascii="Times New Roman" w:hAnsi="Times New Roman"/>
                </w:rPr>
                <w:t>.</w:t>
              </w:r>
              <w:r w:rsidR="00AC07C8" w:rsidRPr="00BC1F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C07C8" w:rsidRPr="00BC1F31" w:rsidRDefault="00AC07C8" w:rsidP="00BE295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02C6" w:rsidRDefault="007402C6" w:rsidP="007402C6">
      <w:pPr>
        <w:spacing w:after="0" w:line="240" w:lineRule="auto"/>
        <w:jc w:val="both"/>
        <w:rPr>
          <w:rFonts w:ascii="Times New Roman" w:hAnsi="Times New Roman"/>
        </w:rPr>
      </w:pPr>
    </w:p>
    <w:p w:rsidR="007402C6" w:rsidRDefault="007402C6" w:rsidP="007402C6">
      <w:pPr>
        <w:spacing w:after="0" w:line="240" w:lineRule="auto"/>
        <w:jc w:val="both"/>
        <w:rPr>
          <w:rFonts w:ascii="Times New Roman" w:hAnsi="Times New Roman"/>
        </w:rPr>
      </w:pPr>
    </w:p>
    <w:p w:rsidR="007402C6" w:rsidRDefault="007402C6" w:rsidP="007402C6">
      <w:pPr>
        <w:spacing w:after="0" w:line="240" w:lineRule="auto"/>
        <w:jc w:val="both"/>
        <w:rPr>
          <w:rFonts w:ascii="Times New Roman" w:hAnsi="Times New Roman"/>
        </w:rPr>
      </w:pPr>
    </w:p>
    <w:p w:rsidR="007402C6" w:rsidRPr="006D16B5" w:rsidRDefault="007042FE" w:rsidP="007402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402C6">
        <w:rPr>
          <w:rFonts w:ascii="Times New Roman" w:hAnsi="Times New Roman"/>
        </w:rPr>
        <w:lastRenderedPageBreak/>
        <w:t xml:space="preserve">Приложение № </w:t>
      </w:r>
      <w:r w:rsidR="007402C6" w:rsidRPr="00AC07C8">
        <w:rPr>
          <w:rFonts w:ascii="Times New Roman" w:hAnsi="Times New Roman"/>
        </w:rPr>
        <w:t>2</w:t>
      </w:r>
      <w:r w:rsidR="007402C6">
        <w:rPr>
          <w:rFonts w:ascii="Times New Roman" w:hAnsi="Times New Roman"/>
        </w:rPr>
        <w:t xml:space="preserve"> </w:t>
      </w:r>
    </w:p>
    <w:p w:rsidR="007402C6" w:rsidRPr="00591D8C" w:rsidRDefault="007402C6" w:rsidP="007402C6">
      <w:pPr>
        <w:tabs>
          <w:tab w:val="left" w:pos="6096"/>
        </w:tabs>
        <w:spacing w:after="0"/>
        <w:jc w:val="right"/>
        <w:rPr>
          <w:b/>
        </w:rPr>
      </w:pPr>
      <w:r w:rsidRPr="00591D8C">
        <w:rPr>
          <w:rFonts w:ascii="Times New Roman" w:hAnsi="Times New Roman"/>
        </w:rPr>
        <w:t xml:space="preserve">к административному регламенту </w:t>
      </w:r>
    </w:p>
    <w:p w:rsidR="007402C6" w:rsidRPr="008307B4" w:rsidRDefault="007402C6" w:rsidP="00740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2C6" w:rsidRPr="006D16B5" w:rsidRDefault="007402C6" w:rsidP="00740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</w:rPr>
        <w:t>Заявление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на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 </w:t>
      </w:r>
    </w:p>
    <w:p w:rsidR="007402C6" w:rsidRPr="006D16B5" w:rsidRDefault="007402C6" w:rsidP="00740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2C6" w:rsidRPr="006D16B5" w:rsidRDefault="007402C6" w:rsidP="007402C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16B5">
        <w:rPr>
          <w:rFonts w:ascii="Times New Roman" w:hAnsi="Times New Roman"/>
          <w:color w:val="000000"/>
          <w:sz w:val="28"/>
          <w:szCs w:val="28"/>
        </w:rPr>
        <w:t>Директору_______________________________</w:t>
      </w:r>
      <w:proofErr w:type="spellEnd"/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(наименование учреждения)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________________________________________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________________________________________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(Ф.И.О. директора)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родителя (законного представителя):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Фамилия 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Имя ____________________________________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Отчество 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Место регистрации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 xml:space="preserve">Населенный </w:t>
      </w:r>
      <w:proofErr w:type="spellStart"/>
      <w:r w:rsidRPr="006D16B5">
        <w:rPr>
          <w:rFonts w:ascii="Times New Roman" w:hAnsi="Times New Roman"/>
          <w:color w:val="000000"/>
          <w:sz w:val="28"/>
          <w:szCs w:val="28"/>
        </w:rPr>
        <w:t>пункт_________________________</w:t>
      </w:r>
      <w:proofErr w:type="spellEnd"/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Улица ___________________________________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Дом ________ корп. ______ кв. 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Телефон _________________________________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Паспорт серия __________ № _______________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  <w:t>Выдан ___________________________________ </w:t>
      </w:r>
    </w:p>
    <w:p w:rsidR="007402C6" w:rsidRPr="006D16B5" w:rsidRDefault="007402C6" w:rsidP="007402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7402C6" w:rsidRPr="006D16B5" w:rsidRDefault="007402C6" w:rsidP="0074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 предоставлять информацию об образовательных программах и учебных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</w: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планах, рабочих программах учебных курсов, предметов, дисциплин (модулей), годовых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</w: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календарных учебных графиках по которым производится обучение моего ребенка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</w: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(сына, дочери)_______________________________________________________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</w:p>
    <w:p w:rsidR="007402C6" w:rsidRPr="006D16B5" w:rsidRDefault="007402C6" w:rsidP="00740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</w:rPr>
        <w:t>(фамилия, имя, отчество) </w:t>
      </w:r>
    </w:p>
    <w:p w:rsidR="007402C6" w:rsidRPr="006D16B5" w:rsidRDefault="007402C6" w:rsidP="0074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 _____ класса, в электронном (письменном) виде по следующему адресу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  <w:r w:rsidRPr="006D16B5">
        <w:rPr>
          <w:rFonts w:ascii="Times New Roman" w:hAnsi="Times New Roman"/>
          <w:color w:val="000000"/>
          <w:sz w:val="28"/>
          <w:szCs w:val="28"/>
        </w:rPr>
        <w:br/>
      </w:r>
      <w:r w:rsidRPr="006D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электронной почты (или почтовый адрес) _______________________________________</w:t>
      </w:r>
      <w:r w:rsidRPr="006D16B5">
        <w:rPr>
          <w:rFonts w:ascii="Times New Roman" w:hAnsi="Times New Roman"/>
          <w:color w:val="000000"/>
          <w:sz w:val="28"/>
          <w:szCs w:val="28"/>
        </w:rPr>
        <w:t> </w:t>
      </w:r>
    </w:p>
    <w:p w:rsidR="007402C6" w:rsidRPr="006D16B5" w:rsidRDefault="007402C6" w:rsidP="007402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16B5">
        <w:rPr>
          <w:rFonts w:ascii="Times New Roman" w:hAnsi="Times New Roman"/>
          <w:color w:val="000000"/>
          <w:sz w:val="28"/>
          <w:szCs w:val="28"/>
        </w:rPr>
        <w:t>(адрес электронной почты или почтовый адрес)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9"/>
        <w:gridCol w:w="3373"/>
      </w:tblGrid>
      <w:tr w:rsidR="007402C6" w:rsidRPr="006D16B5" w:rsidTr="00BE295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02C6" w:rsidRPr="00524B78" w:rsidRDefault="007402C6" w:rsidP="00BE295F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02C6" w:rsidRPr="006D16B5" w:rsidRDefault="007402C6" w:rsidP="00BE295F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6B5">
              <w:rPr>
                <w:rFonts w:ascii="Times New Roman" w:hAnsi="Times New Roman"/>
                <w:color w:val="000000"/>
                <w:sz w:val="28"/>
                <w:szCs w:val="28"/>
              </w:rPr>
              <w:t>"____"_____________ 20__год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02C6" w:rsidRPr="006D16B5" w:rsidRDefault="007402C6" w:rsidP="00BE29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6B5">
              <w:rPr>
                <w:rFonts w:ascii="Times New Roman" w:hAnsi="Times New Roman"/>
                <w:color w:val="000000"/>
                <w:sz w:val="28"/>
                <w:szCs w:val="28"/>
              </w:rPr>
              <w:t> ______________ </w:t>
            </w:r>
            <w:r w:rsidRPr="006D16B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(подпись) </w:t>
            </w:r>
          </w:p>
        </w:tc>
      </w:tr>
    </w:tbl>
    <w:p w:rsidR="007402C6" w:rsidRDefault="007402C6" w:rsidP="00962E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2E9A" w:rsidRPr="006D16B5" w:rsidRDefault="00962E9A" w:rsidP="00962E9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962E9A" w:rsidRPr="00591D8C" w:rsidRDefault="00962E9A" w:rsidP="00962E9A">
      <w:pPr>
        <w:tabs>
          <w:tab w:val="left" w:pos="6096"/>
        </w:tabs>
        <w:spacing w:after="0"/>
        <w:jc w:val="right"/>
        <w:rPr>
          <w:b/>
        </w:rPr>
      </w:pPr>
      <w:r w:rsidRPr="00591D8C">
        <w:rPr>
          <w:rFonts w:ascii="Times New Roman" w:hAnsi="Times New Roman"/>
        </w:rPr>
        <w:t xml:space="preserve">к административному регламенту </w:t>
      </w:r>
    </w:p>
    <w:p w:rsidR="00962E9A" w:rsidRPr="00962E9A" w:rsidRDefault="00962E9A" w:rsidP="007402C6">
      <w:pPr>
        <w:rPr>
          <w:rFonts w:ascii="Times New Roman" w:hAnsi="Times New Roman"/>
          <w:sz w:val="28"/>
          <w:szCs w:val="28"/>
        </w:rPr>
      </w:pPr>
    </w:p>
    <w:p w:rsidR="00962E9A" w:rsidRPr="00962E9A" w:rsidRDefault="00962E9A" w:rsidP="00962E9A">
      <w:pPr>
        <w:tabs>
          <w:tab w:val="left" w:pos="3540"/>
        </w:tabs>
        <w:ind w:firstLine="567"/>
        <w:jc w:val="center"/>
        <w:rPr>
          <w:rFonts w:ascii="Times New Roman" w:hAnsi="Times New Roman"/>
        </w:rPr>
      </w:pPr>
      <w:r w:rsidRPr="00962E9A">
        <w:rPr>
          <w:rFonts w:ascii="Times New Roman" w:hAnsi="Times New Roman"/>
        </w:rPr>
        <w:t>СОГЛАСИЕ</w:t>
      </w:r>
    </w:p>
    <w:p w:rsidR="00962E9A" w:rsidRPr="00962E9A" w:rsidRDefault="00962E9A" w:rsidP="00962E9A">
      <w:pPr>
        <w:tabs>
          <w:tab w:val="left" w:pos="3540"/>
        </w:tabs>
        <w:ind w:firstLine="567"/>
        <w:jc w:val="center"/>
        <w:rPr>
          <w:rFonts w:ascii="Times New Roman" w:hAnsi="Times New Roman"/>
        </w:rPr>
      </w:pPr>
      <w:r w:rsidRPr="00962E9A">
        <w:rPr>
          <w:rFonts w:ascii="Times New Roman" w:hAnsi="Times New Roman"/>
        </w:rPr>
        <w:t>НА ОБРАБОТКУ ПЕРСОНАЛЬНЫХ ДАННЫХ</w:t>
      </w:r>
    </w:p>
    <w:p w:rsidR="00962E9A" w:rsidRPr="00962E9A" w:rsidRDefault="00962E9A" w:rsidP="00962E9A">
      <w:pPr>
        <w:tabs>
          <w:tab w:val="left" w:pos="3540"/>
        </w:tabs>
        <w:ind w:firstLine="567"/>
        <w:jc w:val="center"/>
        <w:rPr>
          <w:rFonts w:ascii="Times New Roman" w:hAnsi="Times New Roman"/>
        </w:rPr>
      </w:pP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                Я, _____________________________________________________________________,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                                                              (Ф.И.О. полностью)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зарегистрирова</w:t>
      </w:r>
      <w:proofErr w:type="gramStart"/>
      <w:r w:rsidRPr="00962E9A">
        <w:rPr>
          <w:rFonts w:ascii="Times New Roman" w:hAnsi="Times New Roman"/>
        </w:rPr>
        <w:t>н(</w:t>
      </w:r>
      <w:proofErr w:type="gramEnd"/>
      <w:r w:rsidRPr="00962E9A">
        <w:rPr>
          <w:rFonts w:ascii="Times New Roman" w:hAnsi="Times New Roman"/>
        </w:rPr>
        <w:t>а) по адресу: 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______________________________________________________________________________,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документ, удостоверяющий личность 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______________________________________________________________________________,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 (наименование документа, серия, номер, дата выдачи и орган, выдавший его)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в целях обеспечения 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в  соответствии  с  п.  4 ст. 9 Федерального закона "О персональных данных" от  27.07.2006  N  152-ФЗ  даю согласие ________________________________________________,  </w:t>
      </w:r>
      <w:proofErr w:type="gramStart"/>
      <w:r w:rsidRPr="00962E9A">
        <w:rPr>
          <w:rFonts w:ascii="Times New Roman" w:hAnsi="Times New Roman"/>
        </w:rPr>
        <w:t>находящейся</w:t>
      </w:r>
      <w:proofErr w:type="gramEnd"/>
      <w:r w:rsidRPr="00962E9A">
        <w:rPr>
          <w:rFonts w:ascii="Times New Roman" w:hAnsi="Times New Roman"/>
        </w:rPr>
        <w:t xml:space="preserve">  по адресу:  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________________________________________________________________________________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то  есть  на  совершение  действий,   предусмотренных  п.  3  ч.  1  ст.  3</w:t>
      </w:r>
    </w:p>
    <w:p w:rsidR="00962E9A" w:rsidRPr="00962E9A" w:rsidRDefault="00962E9A" w:rsidP="00962E9A">
      <w:pPr>
        <w:tabs>
          <w:tab w:val="left" w:pos="3540"/>
        </w:tabs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Федерального  закона  "О  персональных данных".</w:t>
      </w:r>
    </w:p>
    <w:p w:rsidR="00962E9A" w:rsidRPr="00962E9A" w:rsidRDefault="00962E9A" w:rsidP="00962E9A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    Настоящее  согласие  действует  со  дня  его  подписания  до дня отзыва</w:t>
      </w:r>
    </w:p>
    <w:p w:rsidR="00962E9A" w:rsidRPr="00962E9A" w:rsidRDefault="00962E9A" w:rsidP="00962E9A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в письменной форме.</w:t>
      </w:r>
    </w:p>
    <w:p w:rsidR="00962E9A" w:rsidRDefault="00962E9A" w:rsidP="00962E9A">
      <w:pPr>
        <w:tabs>
          <w:tab w:val="left" w:pos="3540"/>
        </w:tabs>
        <w:ind w:firstLine="567"/>
        <w:jc w:val="both"/>
      </w:pPr>
    </w:p>
    <w:p w:rsidR="00962E9A" w:rsidRPr="00962E9A" w:rsidRDefault="00962E9A" w:rsidP="00962E9A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>__________       _____________________________________               ____________</w:t>
      </w:r>
    </w:p>
    <w:p w:rsidR="00962E9A" w:rsidRPr="00962E9A" w:rsidRDefault="00962E9A" w:rsidP="00962E9A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962E9A">
        <w:rPr>
          <w:rFonts w:ascii="Times New Roman" w:hAnsi="Times New Roman"/>
        </w:rPr>
        <w:t xml:space="preserve"> (подпись)                    (расшифровка подписи - Ф.И.О.)                              (дата)</w:t>
      </w:r>
    </w:p>
    <w:p w:rsidR="00962E9A" w:rsidRDefault="00962E9A" w:rsidP="00962E9A">
      <w:pPr>
        <w:tabs>
          <w:tab w:val="left" w:pos="3540"/>
        </w:tabs>
        <w:ind w:firstLine="567"/>
        <w:jc w:val="both"/>
      </w:pPr>
    </w:p>
    <w:p w:rsidR="00962E9A" w:rsidRPr="00962E9A" w:rsidRDefault="00962E9A" w:rsidP="00962E9A">
      <w:pPr>
        <w:pStyle w:val="aa"/>
        <w:jc w:val="center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lastRenderedPageBreak/>
        <w:t>Согласие родителя (законного представителя)</w:t>
      </w:r>
    </w:p>
    <w:p w:rsidR="00962E9A" w:rsidRPr="00962E9A" w:rsidRDefault="00962E9A" w:rsidP="00962E9A">
      <w:pPr>
        <w:pStyle w:val="aa"/>
        <w:jc w:val="center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на обработку персональных данных учащегося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  <w:sz w:val="36"/>
          <w:szCs w:val="36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Я, ___________________________________________________________________________,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proofErr w:type="gramStart"/>
      <w:r w:rsidRPr="00962E9A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2E9A">
        <w:rPr>
          <w:rFonts w:ascii="Times New Roman" w:eastAsia="Times New Roman" w:hAnsi="Times New Roman" w:cs="Times New Roman"/>
        </w:rPr>
        <w:t xml:space="preserve"> по адресу:________________________________________________________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_____________________________________________________________________________. 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Паспорт: серия_________________ № _________________, выданный_____________________________________________________________________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Настоящим </w:t>
      </w:r>
      <w:r w:rsidRPr="00962E9A">
        <w:rPr>
          <w:rFonts w:ascii="Times New Roman" w:eastAsia="Times New Roman" w:hAnsi="Times New Roman" w:cs="Times New Roman"/>
          <w:i/>
        </w:rPr>
        <w:t>(в соответствии со ст.9 ФЗ от 27.07.2006г. №152-ФЗ «О персональных данных»)</w:t>
      </w:r>
      <w:r w:rsidRPr="00962E9A">
        <w:rPr>
          <w:rFonts w:ascii="Times New Roman" w:eastAsia="Times New Roman" w:hAnsi="Times New Roman" w:cs="Times New Roman"/>
        </w:rPr>
        <w:t xml:space="preserve"> даю свое согласие на обработку в муниципальном бюджетном общеобразовательном учреждении дополнительного образовании детей _______________________________________________________________________________,              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                                                                  (название учреждения)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proofErr w:type="gramStart"/>
      <w:r w:rsidRPr="00962E9A">
        <w:rPr>
          <w:rFonts w:ascii="Times New Roman" w:eastAsia="Times New Roman" w:hAnsi="Times New Roman" w:cs="Times New Roman"/>
        </w:rPr>
        <w:t>расположенном</w:t>
      </w:r>
      <w:proofErr w:type="gramEnd"/>
      <w:r w:rsidRPr="00962E9A">
        <w:rPr>
          <w:rFonts w:ascii="Times New Roman" w:eastAsia="Times New Roman" w:hAnsi="Times New Roman" w:cs="Times New Roman"/>
        </w:rPr>
        <w:t xml:space="preserve"> по адресу ___________________________________ персональных данных своего__________________________________________________________________________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                (сына, дочери, подопечного)                                                      (Ф.И.О.)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_________________________________________________________,  к которым относятся: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                                 (дата рождения)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данные свидетельства о рождении, паспорта;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адрес проживания и регистрации ребенка, телефон;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сведения о родителях (законных представителях): ФИО, место работы, должность, телефон;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паспортные данные родителей (Законных представителей)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данные медицинского характера, в случаях предусмотренных законодательством;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данные об обучении;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Я даю согласие на использование персональных данных своего ребенка в целях: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обеспечения учебно-воспитательного процесса;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- ведения статистики;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962E9A">
        <w:rPr>
          <w:rFonts w:ascii="Times New Roman" w:eastAsia="Times New Roman" w:hAnsi="Times New Roman" w:cs="Times New Roman"/>
          <w:lang w:val="en-US"/>
        </w:rPr>
        <w:t>Internet</w:t>
      </w:r>
      <w:r w:rsidRPr="00962E9A">
        <w:rPr>
          <w:rFonts w:ascii="Times New Roman" w:eastAsia="Times New Roman" w:hAnsi="Times New Roman" w:cs="Times New Roman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proofErr w:type="gramStart"/>
      <w:r w:rsidRPr="00962E9A">
        <w:rPr>
          <w:rFonts w:ascii="Times New Roman" w:eastAsia="Times New Roman" w:hAnsi="Times New Roman" w:cs="Times New Roman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Городищенского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</w:t>
      </w:r>
      <w:proofErr w:type="gramEnd"/>
      <w:r w:rsidRPr="00962E9A">
        <w:rPr>
          <w:rFonts w:ascii="Times New Roman" w:eastAsia="Times New Roman" w:hAnsi="Times New Roman" w:cs="Times New Roman"/>
        </w:rPr>
        <w:t xml:space="preserve"> данными, предусмотренных действующим законодательством РФ.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Я проинформирова</w:t>
      </w:r>
      <w:proofErr w:type="gramStart"/>
      <w:r w:rsidRPr="00962E9A">
        <w:rPr>
          <w:rFonts w:ascii="Times New Roman" w:eastAsia="Times New Roman" w:hAnsi="Times New Roman" w:cs="Times New Roman"/>
        </w:rPr>
        <w:t>н(</w:t>
      </w:r>
      <w:proofErr w:type="gramEnd"/>
      <w:r w:rsidRPr="00962E9A">
        <w:rPr>
          <w:rFonts w:ascii="Times New Roman" w:eastAsia="Times New Roman" w:hAnsi="Times New Roman" w:cs="Times New Roman"/>
        </w:rPr>
        <w:t>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 xml:space="preserve">   Согласие может быть отозвано по моему письменному заявлению.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Я подтверждаю, что давая такое Согласие, я действую по собственной воле и в интересах своего ребенка.</w:t>
      </w: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  <w:r w:rsidRPr="00962E9A">
        <w:rPr>
          <w:rFonts w:ascii="Times New Roman" w:eastAsia="Times New Roman" w:hAnsi="Times New Roman" w:cs="Times New Roman"/>
        </w:rPr>
        <w:t>Дата:_____________________           Подпись</w:t>
      </w:r>
      <w:proofErr w:type="gramStart"/>
      <w:r w:rsidRPr="00962E9A">
        <w:rPr>
          <w:rFonts w:ascii="Times New Roman" w:eastAsia="Times New Roman" w:hAnsi="Times New Roman" w:cs="Times New Roman"/>
        </w:rPr>
        <w:t>:______________ / (_____________________)</w:t>
      </w:r>
      <w:proofErr w:type="gramEnd"/>
    </w:p>
    <w:p w:rsidR="00962E9A" w:rsidRPr="00962E9A" w:rsidRDefault="00962E9A" w:rsidP="00962E9A">
      <w:pPr>
        <w:pStyle w:val="aa"/>
        <w:rPr>
          <w:rFonts w:ascii="Times New Roman" w:eastAsia="Times New Roman" w:hAnsi="Times New Roman" w:cs="Times New Roman"/>
        </w:rPr>
      </w:pPr>
    </w:p>
    <w:p w:rsidR="007402C6" w:rsidRDefault="007402C6" w:rsidP="007402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407C" w:rsidRPr="006D16B5" w:rsidRDefault="00DB407C" w:rsidP="00DB407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</w:t>
      </w:r>
    </w:p>
    <w:p w:rsidR="00DB407C" w:rsidRDefault="00DB407C" w:rsidP="00DB407C">
      <w:pPr>
        <w:tabs>
          <w:tab w:val="left" w:pos="6096"/>
        </w:tabs>
        <w:spacing w:after="0"/>
        <w:jc w:val="right"/>
        <w:rPr>
          <w:rFonts w:ascii="Times New Roman" w:hAnsi="Times New Roman"/>
        </w:rPr>
      </w:pPr>
      <w:r w:rsidRPr="00591D8C">
        <w:rPr>
          <w:rFonts w:ascii="Times New Roman" w:hAnsi="Times New Roman"/>
        </w:rPr>
        <w:t xml:space="preserve">к административному регламенту </w:t>
      </w:r>
    </w:p>
    <w:p w:rsidR="00DB407C" w:rsidRPr="00D34CEF" w:rsidRDefault="00DB407C" w:rsidP="00DB407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DB407C" w:rsidRPr="00D34CEF" w:rsidRDefault="00DB407C" w:rsidP="00DB407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DB407C" w:rsidRPr="00011BEE" w:rsidRDefault="00DB407C" w:rsidP="00DB407C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CEF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67768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407C" w:rsidRPr="00591D8C" w:rsidRDefault="00DB407C" w:rsidP="00DB407C">
      <w:pPr>
        <w:tabs>
          <w:tab w:val="left" w:pos="6096"/>
        </w:tabs>
        <w:spacing w:after="0"/>
        <w:jc w:val="right"/>
        <w:rPr>
          <w:b/>
        </w:rPr>
      </w:pPr>
    </w:p>
    <w:p w:rsidR="007402C6" w:rsidRPr="00085492" w:rsidRDefault="007D7E39" w:rsidP="00085492">
      <w:pPr>
        <w:spacing w:after="0" w:line="240" w:lineRule="auto"/>
        <w:contextualSpacing/>
        <w:jc w:val="both"/>
        <w:rPr>
          <w:sz w:val="28"/>
          <w:szCs w:val="28"/>
        </w:rPr>
      </w:pPr>
      <w:r w:rsidRPr="007D7E39">
        <w:pict>
          <v:group id="_x0000_s1027" editas="canvas" style="width:495.1pt;height:572.95pt;mso-position-horizontal-relative:char;mso-position-vertical-relative:line" coordorigin="1565,4688" coordsize="9902,11459">
            <o:lock v:ext="edit" aspectratio="t"/>
            <v:shape id="_x0000_s1028" type="#_x0000_t75" style="position:absolute;left:1565;top:4688;width:9902;height:11459" o:preferrelative="f">
              <v:fill o:detectmouseclick="t"/>
              <v:path o:extrusionok="t" o:connecttype="none"/>
            </v:shape>
            <v:rect id="_x0000_s1029" style="position:absolute;left:2005;top:6000;width:3807;height:528">
              <v:textbox style="mso-next-textbox:#_x0000_s1029">
                <w:txbxContent>
                  <w:p w:rsidR="00DB407C" w:rsidRPr="00D34CEF" w:rsidRDefault="00DB407C" w:rsidP="00DB407C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0" style="position:absolute;left:1565;top:9939;width:4540;height:817">
              <v:textbox style="mso-next-textbox:#_x0000_s1030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1" style="position:absolute;left:1565;top:11133;width:4540;height:1948">
              <v:textbox style="mso-next-textbox:#_x0000_s1031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32" style="position:absolute" from="3853,6528" to="3855,6906">
              <v:stroke endarrow="block"/>
            </v:line>
            <v:line id="_x0000_s1033" style="position:absolute" from="3218,10756" to="3222,11133">
              <v:stroke endarrow="block"/>
            </v:line>
            <v:line id="_x0000_s1034" style="position:absolute" from="3222,9558" to="3225,9938">
              <v:stroke endarrow="block"/>
            </v:line>
            <v:rect id="_x0000_s1035" style="position:absolute;left:6913;top:6000;width:4554;height:420">
              <v:textbox style="mso-next-textbox:#_x0000_s1035">
                <w:txbxContent>
                  <w:p w:rsidR="00DB407C" w:rsidRPr="00D34CEF" w:rsidRDefault="00DB407C" w:rsidP="00DB407C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36" style="position:absolute;left:6714;top:9862;width:4675;height:1883">
              <v:textbox style="mso-next-textbox:#_x0000_s1036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037" style="position:absolute" from="8447,9482" to="8449,9862">
              <v:stroke endarrow="block"/>
            </v:line>
            <v:line id="_x0000_s1038" style="position:absolute" from="9184,6420" to="9186,6799">
              <v:stroke endarrow="block"/>
            </v:line>
            <v:rect id="_x0000_s1039" style="position:absolute;left:2005;top:4688;width:3807;height:981">
              <v:textbox style="mso-next-textbox:#_x0000_s1039">
                <w:txbxContent>
                  <w:p w:rsidR="00DB407C" w:rsidRPr="00D34CEF" w:rsidRDefault="00DB407C" w:rsidP="00DB407C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DB407C" w:rsidRPr="00D34CEF" w:rsidRDefault="00DB407C" w:rsidP="00DB407C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40" style="position:absolute;left:6913;top:4688;width:4554;height:981">
              <v:textbox style="mso-next-textbox:#_x0000_s1040">
                <w:txbxContent>
                  <w:p w:rsidR="00DB407C" w:rsidRPr="00D34CEF" w:rsidRDefault="00DB407C" w:rsidP="00DB407C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DB407C" w:rsidRPr="00D34CEF" w:rsidRDefault="00DB407C" w:rsidP="00DB407C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041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375;top:8486;width:1844;height:695">
              <v:textbox style="mso-next-textbox:#_x0000_s1042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43" style="position:absolute;left:1565;top:8486;width:1858;height:1072">
              <v:textbox style="mso-next-textbox:#_x0000_s1043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2457;top:6876;width:2822;height:1797">
              <v:textbox style="mso-next-textbox:#_x0000_s1044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45" style="position:absolute;left:5490;top:7412;width:615;height:379">
              <v:textbox style="mso-next-textbox:#_x0000_s1045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46" style="position:absolute;left:1665;top:7404;width:615;height:379">
              <v:textbox style="mso-next-textbox:#_x0000_s1046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279;top:7602;width:211;height:173;flip:y" o:connectortype="straight"/>
            <v:shape id="_x0000_s1048" type="#_x0000_t32" style="position:absolute;left:2280;top:7594;width:177;height:181;flip:x y" o:connectortype="straight"/>
            <v:shape id="_x0000_s1049" type="#_x0000_t32" style="position:absolute;left:5812;top:7783;width:1;height:703" o:connectortype="straight">
              <v:stroke endarrow="block"/>
            </v:shape>
            <v:shape id="_x0000_s1050" type="#_x0000_t32" style="position:absolute;left:1973;top:7783;width:1;height:704" o:connectortype="straight">
              <v:stroke endarrow="block"/>
            </v:shape>
            <v:shape id="_x0000_s1051" type="#_x0000_t202" style="position:absolute;left:10099;top:8410;width:1368;height:695">
              <v:textbox style="mso-next-textbox:#_x0000_s1051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52" style="position:absolute;left:6813;top:8410;width:1858;height:1072">
              <v:textbox style="mso-next-textbox:#_x0000_s1052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53" type="#_x0000_t4" style="position:absolute;left:7780;top:6906;width:2822;height:1904">
              <v:textbox style="mso-next-textbox:#_x0000_s1053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54" style="position:absolute;left:10852;top:7327;width:615;height:379">
              <v:textbox style="mso-next-textbox:#_x0000_s1054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5" style="position:absolute;left:6928;top:7327;width:615;height:379">
              <v:textbox style="mso-next-textbox:#_x0000_s1055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056" type="#_x0000_t32" style="position:absolute;left:11209;top:7706;width:1;height:703" o:connectortype="straight">
              <v:stroke endarrow="block"/>
            </v:shape>
            <v:shape id="_x0000_s1057" type="#_x0000_t32" style="position:absolute;left:7220;top:7706;width:1;height:704" o:connectortype="straight">
              <v:stroke endarrow="block"/>
            </v:shape>
            <v:line id="_x0000_s1058" style="position:absolute" from="3852,5669" to="3853,6000">
              <v:stroke endarrow="block"/>
            </v:line>
            <v:shape id="_x0000_s1059" type="#_x0000_t32" style="position:absolute;left:10602;top:7517;width:250;height:341;flip:y" o:connectortype="straight"/>
            <v:shape id="_x0000_s1060" type="#_x0000_t32" style="position:absolute;left:7543;top:7517;width:237;height:341;flip:x y" o:connectortype="straight"/>
            <v:rect id="_x0000_s1061" style="position:absolute;left:2866;top:13320;width:7067;height:690">
              <v:textbox style="mso-next-textbox:#_x0000_s1061">
                <w:txbxContent>
                  <w:p w:rsidR="00DB407C" w:rsidRPr="00D34CEF" w:rsidRDefault="00DB407C" w:rsidP="00DB407C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DB407C" w:rsidRPr="00D34CEF" w:rsidRDefault="00DB407C" w:rsidP="00DB407C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62" style="position:absolute;left:4231;top:14280;width:4335;height:463">
              <v:textbox style="mso-next-textbox:#_x0000_s1062">
                <w:txbxContent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DB407C" w:rsidRPr="00D34CEF" w:rsidRDefault="00DB407C" w:rsidP="00DB407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63" style="position:absolute;left:2746;top:14998;width:7157;height:1149">
              <v:textbox style="mso-next-textbox:#_x0000_s1063">
                <w:txbxContent>
                  <w:p w:rsidR="00DB407C" w:rsidRPr="00DB407C" w:rsidRDefault="00DB407C" w:rsidP="00DB407C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rFonts w:ascii="Times New Roman" w:hAnsi="Times New Roman"/>
                        <w:b w:val="0"/>
                        <w:sz w:val="20"/>
                        <w:szCs w:val="20"/>
                      </w:rPr>
                    </w:pPr>
                    <w:r w:rsidRPr="00DB407C">
                      <w:rPr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 также дополнительных общеобразовательных программ</w:t>
                    </w:r>
                    <w:r>
                      <w:rPr>
                        <w:rFonts w:ascii="Times New Roman" w:hAnsi="Times New Roman" w:cs="Times New Roman"/>
                        <w:b w:val="0"/>
                        <w:sz w:val="20"/>
                        <w:szCs w:val="20"/>
                      </w:rPr>
                      <w:t xml:space="preserve"> </w:t>
                    </w:r>
                    <w:r w:rsidRPr="00DB407C">
                      <w:rPr>
                        <w:rFonts w:ascii="Times New Roman" w:hAnsi="Times New Roman"/>
                        <w:b w:val="0"/>
                        <w:sz w:val="20"/>
                        <w:szCs w:val="20"/>
                      </w:rPr>
                      <w:t>или отказ в предоставлении информации</w:t>
                    </w:r>
                  </w:p>
                </w:txbxContent>
              </v:textbox>
            </v:rect>
            <v:shape id="_x0000_s1064" type="#_x0000_t32" style="position:absolute;left:6399;top:14010;width:1;height:270;flip:x" o:connectortype="straight">
              <v:stroke endarrow="block"/>
            </v:shape>
            <v:shape id="_x0000_s1065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sectPr w:rsidR="007402C6" w:rsidRPr="00085492" w:rsidSect="00104A93">
      <w:pgSz w:w="11906" w:h="16838"/>
      <w:pgMar w:top="851" w:right="1133" w:bottom="53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49"/>
    <w:multiLevelType w:val="hybridMultilevel"/>
    <w:tmpl w:val="4308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32C40"/>
    <w:multiLevelType w:val="multilevel"/>
    <w:tmpl w:val="886C31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2415C0"/>
    <w:multiLevelType w:val="hybridMultilevel"/>
    <w:tmpl w:val="15D6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23B44"/>
    <w:multiLevelType w:val="hybridMultilevel"/>
    <w:tmpl w:val="A7F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B352F"/>
    <w:multiLevelType w:val="hybridMultilevel"/>
    <w:tmpl w:val="1A5E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3F43"/>
    <w:multiLevelType w:val="hybridMultilevel"/>
    <w:tmpl w:val="6CDC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18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8953623"/>
    <w:multiLevelType w:val="hybridMultilevel"/>
    <w:tmpl w:val="309A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62B4"/>
    <w:multiLevelType w:val="hybridMultilevel"/>
    <w:tmpl w:val="AA74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2">
    <w:nsid w:val="1D2E2E0B"/>
    <w:multiLevelType w:val="hybridMultilevel"/>
    <w:tmpl w:val="3DCA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508D1"/>
    <w:multiLevelType w:val="hybridMultilevel"/>
    <w:tmpl w:val="F99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F7B6F"/>
    <w:multiLevelType w:val="hybridMultilevel"/>
    <w:tmpl w:val="CFF46318"/>
    <w:lvl w:ilvl="0" w:tplc="03F417C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DE5295"/>
    <w:multiLevelType w:val="hybridMultilevel"/>
    <w:tmpl w:val="BC2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27646F"/>
    <w:multiLevelType w:val="multilevel"/>
    <w:tmpl w:val="6312319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283B0878"/>
    <w:multiLevelType w:val="hybridMultilevel"/>
    <w:tmpl w:val="318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62160"/>
    <w:multiLevelType w:val="hybridMultilevel"/>
    <w:tmpl w:val="FE9EB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0966A7"/>
    <w:multiLevelType w:val="hybridMultilevel"/>
    <w:tmpl w:val="C39E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4E6F3CBB"/>
    <w:multiLevelType w:val="hybridMultilevel"/>
    <w:tmpl w:val="C1964B44"/>
    <w:lvl w:ilvl="0" w:tplc="EF48578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803928"/>
    <w:multiLevelType w:val="hybridMultilevel"/>
    <w:tmpl w:val="A92A1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8F07B7"/>
    <w:multiLevelType w:val="hybridMultilevel"/>
    <w:tmpl w:val="38E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B7528"/>
    <w:multiLevelType w:val="hybridMultilevel"/>
    <w:tmpl w:val="CA7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511CBD"/>
    <w:multiLevelType w:val="hybridMultilevel"/>
    <w:tmpl w:val="715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15DBF"/>
    <w:multiLevelType w:val="hybridMultilevel"/>
    <w:tmpl w:val="1E9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8">
    <w:nsid w:val="7C5F1AC5"/>
    <w:multiLevelType w:val="hybridMultilevel"/>
    <w:tmpl w:val="E38E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8"/>
  </w:num>
  <w:num w:numId="3">
    <w:abstractNumId w:val="22"/>
  </w:num>
  <w:num w:numId="4">
    <w:abstractNumId w:val="34"/>
  </w:num>
  <w:num w:numId="5">
    <w:abstractNumId w:val="4"/>
  </w:num>
  <w:num w:numId="6">
    <w:abstractNumId w:val="24"/>
  </w:num>
  <w:num w:numId="7">
    <w:abstractNumId w:val="15"/>
  </w:num>
  <w:num w:numId="8">
    <w:abstractNumId w:val="16"/>
  </w:num>
  <w:num w:numId="9">
    <w:abstractNumId w:val="26"/>
  </w:num>
  <w:num w:numId="10">
    <w:abstractNumId w:val="21"/>
  </w:num>
  <w:num w:numId="11">
    <w:abstractNumId w:val="18"/>
  </w:num>
  <w:num w:numId="12">
    <w:abstractNumId w:val="39"/>
  </w:num>
  <w:num w:numId="13">
    <w:abstractNumId w:val="30"/>
  </w:num>
  <w:num w:numId="14">
    <w:abstractNumId w:val="25"/>
  </w:num>
  <w:num w:numId="15">
    <w:abstractNumId w:val="29"/>
  </w:num>
  <w:num w:numId="16">
    <w:abstractNumId w:val="11"/>
  </w:num>
  <w:num w:numId="17">
    <w:abstractNumId w:val="8"/>
  </w:num>
  <w:num w:numId="18">
    <w:abstractNumId w:val="14"/>
  </w:num>
  <w:num w:numId="19">
    <w:abstractNumId w:val="19"/>
  </w:num>
  <w:num w:numId="20">
    <w:abstractNumId w:val="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5"/>
  </w:num>
  <w:num w:numId="24">
    <w:abstractNumId w:val="27"/>
  </w:num>
  <w:num w:numId="25">
    <w:abstractNumId w:val="36"/>
  </w:num>
  <w:num w:numId="26">
    <w:abstractNumId w:val="5"/>
  </w:num>
  <w:num w:numId="27">
    <w:abstractNumId w:val="17"/>
  </w:num>
  <w:num w:numId="28">
    <w:abstractNumId w:val="3"/>
  </w:num>
  <w:num w:numId="29">
    <w:abstractNumId w:val="10"/>
  </w:num>
  <w:num w:numId="30">
    <w:abstractNumId w:val="32"/>
  </w:num>
  <w:num w:numId="31">
    <w:abstractNumId w:val="7"/>
  </w:num>
  <w:num w:numId="32">
    <w:abstractNumId w:val="38"/>
  </w:num>
  <w:num w:numId="33">
    <w:abstractNumId w:val="23"/>
  </w:num>
  <w:num w:numId="34">
    <w:abstractNumId w:val="31"/>
  </w:num>
  <w:num w:numId="35">
    <w:abstractNumId w:val="20"/>
  </w:num>
  <w:num w:numId="36">
    <w:abstractNumId w:val="6"/>
  </w:num>
  <w:num w:numId="37">
    <w:abstractNumId w:val="9"/>
  </w:num>
  <w:num w:numId="38">
    <w:abstractNumId w:val="2"/>
  </w:num>
  <w:num w:numId="39">
    <w:abstractNumId w:val="0"/>
  </w:num>
  <w:num w:numId="40">
    <w:abstractNumId w:val="1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85492"/>
    <w:rsid w:val="000F1BEF"/>
    <w:rsid w:val="000F369F"/>
    <w:rsid w:val="00104A93"/>
    <w:rsid w:val="001506D1"/>
    <w:rsid w:val="00193402"/>
    <w:rsid w:val="001A2EA1"/>
    <w:rsid w:val="001F5F00"/>
    <w:rsid w:val="00237217"/>
    <w:rsid w:val="0025476E"/>
    <w:rsid w:val="002634EF"/>
    <w:rsid w:val="00263ACB"/>
    <w:rsid w:val="00264830"/>
    <w:rsid w:val="00276245"/>
    <w:rsid w:val="002B2D47"/>
    <w:rsid w:val="00322942"/>
    <w:rsid w:val="00344386"/>
    <w:rsid w:val="0036733B"/>
    <w:rsid w:val="003D0C47"/>
    <w:rsid w:val="003D1AC6"/>
    <w:rsid w:val="003E26A9"/>
    <w:rsid w:val="003E2F31"/>
    <w:rsid w:val="003E49C6"/>
    <w:rsid w:val="003F2548"/>
    <w:rsid w:val="00443A66"/>
    <w:rsid w:val="00454665"/>
    <w:rsid w:val="00474885"/>
    <w:rsid w:val="005460D4"/>
    <w:rsid w:val="00566124"/>
    <w:rsid w:val="00571B9D"/>
    <w:rsid w:val="0058516C"/>
    <w:rsid w:val="00597D75"/>
    <w:rsid w:val="005D38FE"/>
    <w:rsid w:val="00621093"/>
    <w:rsid w:val="00641652"/>
    <w:rsid w:val="0064176A"/>
    <w:rsid w:val="006439E5"/>
    <w:rsid w:val="006748C8"/>
    <w:rsid w:val="006A31B8"/>
    <w:rsid w:val="006B1E6C"/>
    <w:rsid w:val="006C0038"/>
    <w:rsid w:val="007042FE"/>
    <w:rsid w:val="007130B3"/>
    <w:rsid w:val="007402C6"/>
    <w:rsid w:val="0074209F"/>
    <w:rsid w:val="00742AA2"/>
    <w:rsid w:val="007465FB"/>
    <w:rsid w:val="007A121A"/>
    <w:rsid w:val="007C1B5C"/>
    <w:rsid w:val="007C6ACF"/>
    <w:rsid w:val="007D6B30"/>
    <w:rsid w:val="007D7E39"/>
    <w:rsid w:val="00800BC5"/>
    <w:rsid w:val="00825084"/>
    <w:rsid w:val="008378C5"/>
    <w:rsid w:val="0084373E"/>
    <w:rsid w:val="00862A10"/>
    <w:rsid w:val="00884A28"/>
    <w:rsid w:val="00897CCA"/>
    <w:rsid w:val="008E0BFC"/>
    <w:rsid w:val="00902A3A"/>
    <w:rsid w:val="0095537E"/>
    <w:rsid w:val="00962E9A"/>
    <w:rsid w:val="009A424E"/>
    <w:rsid w:val="009C456A"/>
    <w:rsid w:val="009D3A8C"/>
    <w:rsid w:val="009D4213"/>
    <w:rsid w:val="009E65B5"/>
    <w:rsid w:val="00A304B2"/>
    <w:rsid w:val="00A378FC"/>
    <w:rsid w:val="00A767D9"/>
    <w:rsid w:val="00A77326"/>
    <w:rsid w:val="00A8598E"/>
    <w:rsid w:val="00AB70B5"/>
    <w:rsid w:val="00AC07C8"/>
    <w:rsid w:val="00AD1AC6"/>
    <w:rsid w:val="00AD761D"/>
    <w:rsid w:val="00AF08E7"/>
    <w:rsid w:val="00AF18B0"/>
    <w:rsid w:val="00AF1BB3"/>
    <w:rsid w:val="00B57CE4"/>
    <w:rsid w:val="00B7169F"/>
    <w:rsid w:val="00B86A07"/>
    <w:rsid w:val="00BB4289"/>
    <w:rsid w:val="00BD673A"/>
    <w:rsid w:val="00BE295F"/>
    <w:rsid w:val="00C46511"/>
    <w:rsid w:val="00C805D7"/>
    <w:rsid w:val="00C9337A"/>
    <w:rsid w:val="00CC0A44"/>
    <w:rsid w:val="00CC51F3"/>
    <w:rsid w:val="00CE54A6"/>
    <w:rsid w:val="00D26121"/>
    <w:rsid w:val="00D619D0"/>
    <w:rsid w:val="00D66A71"/>
    <w:rsid w:val="00DA0D3A"/>
    <w:rsid w:val="00DB407C"/>
    <w:rsid w:val="00DC464A"/>
    <w:rsid w:val="00E278B5"/>
    <w:rsid w:val="00E466DD"/>
    <w:rsid w:val="00F404EE"/>
    <w:rsid w:val="00F4554A"/>
    <w:rsid w:val="00F67768"/>
    <w:rsid w:val="00F71538"/>
    <w:rsid w:val="00F7450B"/>
    <w:rsid w:val="00F90140"/>
    <w:rsid w:val="00F925AC"/>
    <w:rsid w:val="00FD25AF"/>
    <w:rsid w:val="00FE7892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1" type="connector" idref="#_x0000_s1050">
          <o:proxy start="" idref="#_x0000_s1046" connectloc="2"/>
        </o:r>
        <o:r id="V:Rule12" type="connector" idref="#_x0000_s1059">
          <o:proxy start="" idref="#_x0000_s1053" connectloc="3"/>
          <o:proxy end="" idref="#_x0000_s1054" connectloc="1"/>
        </o:r>
        <o:r id="V:Rule13" type="connector" idref="#_x0000_s1056"/>
        <o:r id="V:Rule14" type="connector" idref="#_x0000_s1065"/>
        <o:r id="V:Rule15" type="connector" idref="#_x0000_s1064">
          <o:proxy start="" idref="#_x0000_s1061" connectloc="2"/>
          <o:proxy end="" idref="#_x0000_s1062" connectloc="0"/>
        </o:r>
        <o:r id="V:Rule16" type="connector" idref="#_x0000_s1060">
          <o:proxy start="" idref="#_x0000_s1053" connectloc="1"/>
          <o:proxy end="" idref="#_x0000_s1055" connectloc="3"/>
        </o:r>
        <o:r id="V:Rule17" type="connector" idref="#_x0000_s1048">
          <o:proxy start="" idref="#_x0000_s1044" connectloc="1"/>
          <o:proxy end="" idref="#_x0000_s1046" connectloc="3"/>
        </o:r>
        <o:r id="V:Rule18" type="connector" idref="#_x0000_s1047">
          <o:proxy start="" idref="#_x0000_s1044" connectloc="3"/>
          <o:proxy end="" idref="#_x0000_s1045" connectloc="1"/>
        </o:r>
        <o:r id="V:Rule19" type="connector" idref="#_x0000_s1057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9D4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443A66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61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9">
    <w:name w:val="Strong"/>
    <w:uiPriority w:val="22"/>
    <w:qFormat/>
    <w:locked/>
    <w:rsid w:val="00D26121"/>
    <w:rPr>
      <w:b/>
      <w:bCs/>
    </w:rPr>
  </w:style>
  <w:style w:type="paragraph" w:styleId="aa">
    <w:name w:val="No Spacing"/>
    <w:qFormat/>
    <w:rsid w:val="007402C6"/>
    <w:rPr>
      <w:rFonts w:asciiTheme="minorHAnsi" w:eastAsiaTheme="minorEastAsia" w:hAnsiTheme="minorHAnsi" w:cstheme="minorBidi"/>
    </w:rPr>
  </w:style>
  <w:style w:type="character" w:customStyle="1" w:styleId="FontStyle17">
    <w:name w:val="Font Style17"/>
    <w:uiPriority w:val="99"/>
    <w:rsid w:val="007402C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43A6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b">
    <w:name w:val="Содержимое таблицы"/>
    <w:basedOn w:val="a"/>
    <w:rsid w:val="000F369F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9D4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9D421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Vechyorka-4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mailto:Bolkova200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or-school_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_gorod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C41FD7-1B7A-428E-B97D-C0FF85A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6243</Words>
  <Characters>51344</Characters>
  <Application>Microsoft Office Word</Application>
  <DocSecurity>0</DocSecurity>
  <Lines>427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IRAL</cp:lastModifiedBy>
  <cp:revision>43</cp:revision>
  <cp:lastPrinted>2015-11-06T09:06:00Z</cp:lastPrinted>
  <dcterms:created xsi:type="dcterms:W3CDTF">2014-10-22T09:48:00Z</dcterms:created>
  <dcterms:modified xsi:type="dcterms:W3CDTF">2015-11-06T09:06:00Z</dcterms:modified>
</cp:coreProperties>
</file>