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A2" w:rsidRDefault="007B21A2" w:rsidP="0017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A038D4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7B21A2" w:rsidRDefault="00C368AF" w:rsidP="0017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Варламовская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школа</w:t>
      </w:r>
      <w:r w:rsidR="007B21A2">
        <w:rPr>
          <w:rFonts w:ascii="Times New Roman" w:hAnsi="Times New Roman" w:cs="Times New Roman"/>
          <w:b/>
          <w:sz w:val="24"/>
          <w:szCs w:val="24"/>
        </w:rPr>
        <w:t>»</w:t>
      </w:r>
    </w:p>
    <w:p w:rsidR="007B21A2" w:rsidRDefault="007B21A2" w:rsidP="0017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759" w:rsidRPr="00BC0F94" w:rsidRDefault="00CE3E71" w:rsidP="00BC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0F94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</w:t>
      </w:r>
      <w:r w:rsidR="00A0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F94">
        <w:rPr>
          <w:rFonts w:ascii="Times New Roman" w:hAnsi="Times New Roman" w:cs="Times New Roman"/>
          <w:b/>
          <w:sz w:val="28"/>
          <w:szCs w:val="28"/>
        </w:rPr>
        <w:t>в 201</w:t>
      </w:r>
      <w:r w:rsidR="00A038D4">
        <w:rPr>
          <w:rFonts w:ascii="Times New Roman" w:hAnsi="Times New Roman" w:cs="Times New Roman"/>
          <w:b/>
          <w:sz w:val="28"/>
          <w:szCs w:val="28"/>
        </w:rPr>
        <w:t>6</w:t>
      </w:r>
      <w:r w:rsidRPr="00BC0F94">
        <w:rPr>
          <w:rFonts w:ascii="Times New Roman" w:hAnsi="Times New Roman" w:cs="Times New Roman"/>
          <w:b/>
          <w:sz w:val="28"/>
          <w:szCs w:val="28"/>
        </w:rPr>
        <w:t>-201</w:t>
      </w:r>
      <w:r w:rsidR="00A038D4">
        <w:rPr>
          <w:rFonts w:ascii="Times New Roman" w:hAnsi="Times New Roman" w:cs="Times New Roman"/>
          <w:b/>
          <w:sz w:val="28"/>
          <w:szCs w:val="28"/>
        </w:rPr>
        <w:t>7</w:t>
      </w:r>
      <w:r w:rsidRPr="00BC0F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B21A2" w:rsidRDefault="00BC0F94" w:rsidP="00223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038D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-11-е классы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требованиями федерального компонента государственного стандарта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A038D4" w:rsidRPr="0022332B" w:rsidRDefault="00A038D4" w:rsidP="0022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ook w:val="04A0" w:firstRow="1" w:lastRow="0" w:firstColumn="1" w:lastColumn="0" w:noHBand="0" w:noVBand="1"/>
      </w:tblPr>
      <w:tblGrid>
        <w:gridCol w:w="774"/>
        <w:gridCol w:w="1957"/>
        <w:gridCol w:w="2730"/>
        <w:gridCol w:w="3556"/>
        <w:gridCol w:w="6860"/>
      </w:tblGrid>
      <w:tr w:rsidR="000D21A8" w:rsidRPr="00174FFC" w:rsidTr="00174FFC">
        <w:tc>
          <w:tcPr>
            <w:tcW w:w="774" w:type="dxa"/>
          </w:tcPr>
          <w:p w:rsidR="000D21A8" w:rsidRPr="00174FFC" w:rsidRDefault="000D21A8" w:rsidP="00B00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  <w:b/>
              </w:rPr>
              <w:t>№</w:t>
            </w:r>
          </w:p>
          <w:p w:rsidR="000D21A8" w:rsidRPr="00174FFC" w:rsidRDefault="000D21A8" w:rsidP="00B00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57" w:type="dxa"/>
          </w:tcPr>
          <w:p w:rsidR="000D21A8" w:rsidRPr="00174FFC" w:rsidRDefault="000D21A8" w:rsidP="00B00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730" w:type="dxa"/>
          </w:tcPr>
          <w:p w:rsidR="000D21A8" w:rsidRPr="00174FFC" w:rsidRDefault="000D21A8" w:rsidP="00B00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  <w:b/>
              </w:rPr>
              <w:t>Название</w:t>
            </w:r>
            <w:r w:rsidR="0052228C" w:rsidRPr="00174FFC">
              <w:rPr>
                <w:rFonts w:ascii="Times New Roman" w:hAnsi="Times New Roman" w:cs="Times New Roman"/>
                <w:b/>
              </w:rPr>
              <w:t xml:space="preserve"> учебного предмета, практикума</w:t>
            </w:r>
          </w:p>
        </w:tc>
        <w:tc>
          <w:tcPr>
            <w:tcW w:w="3556" w:type="dxa"/>
          </w:tcPr>
          <w:p w:rsidR="000D21A8" w:rsidRPr="00174FFC" w:rsidRDefault="000D21A8" w:rsidP="00B00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  <w:b/>
              </w:rPr>
              <w:t xml:space="preserve">Информация </w:t>
            </w:r>
          </w:p>
          <w:p w:rsidR="000D21A8" w:rsidRPr="00174FFC" w:rsidRDefault="000D21A8" w:rsidP="00B00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  <w:b/>
              </w:rPr>
              <w:t>о рабочих программах</w:t>
            </w:r>
          </w:p>
        </w:tc>
        <w:tc>
          <w:tcPr>
            <w:tcW w:w="6860" w:type="dxa"/>
          </w:tcPr>
          <w:p w:rsidR="000D21A8" w:rsidRPr="00174FFC" w:rsidRDefault="00412442" w:rsidP="00B0067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 w:rsidRPr="00174FFC">
              <w:rPr>
                <w:rFonts w:ascii="Times New Roman" w:eastAsia="TimesNewRomanPSMT" w:hAnsi="Times New Roman" w:cs="Times New Roman"/>
                <w:b/>
              </w:rPr>
              <w:t>Образовательные задачи, которые находят свое отражение в рабочих программах</w:t>
            </w:r>
          </w:p>
        </w:tc>
      </w:tr>
      <w:tr w:rsidR="0022332B" w:rsidRPr="00174FFC" w:rsidTr="00174FFC">
        <w:tc>
          <w:tcPr>
            <w:tcW w:w="774" w:type="dxa"/>
            <w:vMerge w:val="restart"/>
          </w:tcPr>
          <w:p w:rsidR="0022332B" w:rsidRPr="00174FFC" w:rsidRDefault="007B3BBF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332B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vMerge w:val="restart"/>
          </w:tcPr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Глухова Н.В.</w:t>
            </w:r>
          </w:p>
          <w:p w:rsidR="00A038D4" w:rsidRPr="00174FFC" w:rsidRDefault="00A038D4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</w:tc>
        <w:tc>
          <w:tcPr>
            <w:tcW w:w="2730" w:type="dxa"/>
          </w:tcPr>
          <w:p w:rsidR="0022332B" w:rsidRPr="00174FFC" w:rsidRDefault="0022332B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56" w:type="dxa"/>
          </w:tcPr>
          <w:p w:rsidR="006D1804" w:rsidRDefault="0022332B" w:rsidP="008C2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</w:rPr>
              <w:t>Рабочие программы по русскому языку. 5-9 классы (по пр</w:t>
            </w:r>
            <w:r w:rsidR="008C27E0">
              <w:rPr>
                <w:rFonts w:ascii="Times New Roman" w:hAnsi="Times New Roman" w:cs="Times New Roman"/>
              </w:rPr>
              <w:t>ограмме под ред.</w:t>
            </w:r>
            <w:r w:rsidR="008C27E0" w:rsidRPr="00A03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1804">
              <w:rPr>
                <w:rFonts w:ascii="Times New Roman" w:hAnsi="Times New Roman" w:cs="Times New Roman"/>
              </w:rPr>
              <w:t>М.Т.Баранова</w:t>
            </w:r>
            <w:proofErr w:type="spellEnd"/>
            <w:r w:rsidR="006D18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D1804">
              <w:rPr>
                <w:rFonts w:ascii="Times New Roman" w:hAnsi="Times New Roman" w:cs="Times New Roman"/>
              </w:rPr>
              <w:t>Т.А.Ладыженской</w:t>
            </w:r>
            <w:proofErr w:type="spellEnd"/>
            <w:r w:rsidR="006D1804">
              <w:rPr>
                <w:rFonts w:ascii="Times New Roman" w:hAnsi="Times New Roman" w:cs="Times New Roman"/>
              </w:rPr>
              <w:t>)</w:t>
            </w:r>
          </w:p>
          <w:p w:rsidR="0022332B" w:rsidRPr="006D1804" w:rsidRDefault="006D1804" w:rsidP="006D1804">
            <w:pPr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Рабочи</w:t>
            </w:r>
            <w:r>
              <w:rPr>
                <w:rFonts w:ascii="Times New Roman" w:hAnsi="Times New Roman" w:cs="Times New Roman"/>
              </w:rPr>
              <w:t>е программы по русскому языку. 10-11</w:t>
            </w:r>
            <w:r w:rsidRPr="00174FFC">
              <w:rPr>
                <w:rFonts w:ascii="Times New Roman" w:hAnsi="Times New Roman" w:cs="Times New Roman"/>
              </w:rPr>
              <w:t xml:space="preserve"> классы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4FFC">
              <w:rPr>
                <w:rFonts w:ascii="Times New Roman" w:hAnsi="Times New Roman" w:cs="Times New Roman"/>
              </w:rPr>
              <w:t>по пр</w:t>
            </w:r>
            <w:r>
              <w:rPr>
                <w:rFonts w:ascii="Times New Roman" w:hAnsi="Times New Roman" w:cs="Times New Roman"/>
              </w:rPr>
              <w:t>ограмме под ред. А.И.Власенкова)</w:t>
            </w:r>
          </w:p>
        </w:tc>
        <w:tc>
          <w:tcPr>
            <w:tcW w:w="6860" w:type="dxa"/>
          </w:tcPr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деятельности.</w:t>
            </w:r>
          </w:p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самосовершенствовании.</w:t>
            </w:r>
          </w:p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</w:t>
            </w:r>
          </w:p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информацию.</w:t>
            </w:r>
          </w:p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Применение полученных знаний и умений в собственной речевой практике.</w:t>
            </w:r>
          </w:p>
        </w:tc>
      </w:tr>
      <w:tr w:rsidR="0022332B" w:rsidRPr="00174FFC" w:rsidTr="00174FFC">
        <w:tc>
          <w:tcPr>
            <w:tcW w:w="774" w:type="dxa"/>
            <w:vMerge/>
          </w:tcPr>
          <w:p w:rsidR="0022332B" w:rsidRPr="00174FFC" w:rsidRDefault="0022332B" w:rsidP="008E50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7" w:type="dxa"/>
            <w:vMerge/>
          </w:tcPr>
          <w:p w:rsidR="0022332B" w:rsidRPr="00174FFC" w:rsidRDefault="0022332B" w:rsidP="008E50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0" w:type="dxa"/>
          </w:tcPr>
          <w:p w:rsidR="0022332B" w:rsidRPr="00174FFC" w:rsidRDefault="0022332B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56" w:type="dxa"/>
          </w:tcPr>
          <w:p w:rsidR="006D1804" w:rsidRPr="00174FFC" w:rsidRDefault="0022332B" w:rsidP="006D1804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Рабо</w:t>
            </w:r>
            <w:r w:rsidR="006D1804">
              <w:rPr>
                <w:rFonts w:ascii="Times New Roman" w:hAnsi="Times New Roman" w:cs="Times New Roman"/>
              </w:rPr>
              <w:t>чие программы по литературе. 5-11</w:t>
            </w:r>
            <w:r w:rsidRPr="00174FFC">
              <w:rPr>
                <w:rFonts w:ascii="Times New Roman" w:hAnsi="Times New Roman" w:cs="Times New Roman"/>
              </w:rPr>
              <w:t xml:space="preserve"> классы (по программе под ред. В.Я. Коровиной). </w:t>
            </w:r>
            <w:r w:rsidR="006D1804">
              <w:rPr>
                <w:rFonts w:ascii="Times New Roman" w:hAnsi="Times New Roman" w:cs="Times New Roman"/>
              </w:rPr>
              <w:t xml:space="preserve"> </w:t>
            </w:r>
          </w:p>
          <w:p w:rsidR="0022332B" w:rsidRPr="00174FFC" w:rsidRDefault="0022332B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</w:tcPr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культуры.</w:t>
            </w:r>
          </w:p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обучающихся.</w:t>
            </w:r>
          </w:p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lastRenderedPageBreak/>
              <w:t xml:space="preserve">     Освоение художественных произведений в единстве формы и содержания, основных историко-литературных сведений и теоретико-литературных понятий.</w:t>
            </w:r>
          </w:p>
          <w:p w:rsidR="0022332B" w:rsidRPr="00174FFC" w:rsidRDefault="0022332B" w:rsidP="00D47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FFC">
              <w:rPr>
                <w:rFonts w:ascii="Times New Roman" w:eastAsia="Times New Roman" w:hAnsi="Times New Roman" w:cs="Times New Roman"/>
              </w:rPr>
              <w:t xml:space="preserve">   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      </w:r>
          </w:p>
        </w:tc>
      </w:tr>
      <w:tr w:rsidR="0022332B" w:rsidRPr="00174FFC" w:rsidTr="00174FFC">
        <w:tc>
          <w:tcPr>
            <w:tcW w:w="774" w:type="dxa"/>
          </w:tcPr>
          <w:p w:rsidR="0022332B" w:rsidRDefault="007B3BBF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2332B" w:rsidRPr="00174FFC">
              <w:rPr>
                <w:rFonts w:ascii="Times New Roman" w:hAnsi="Times New Roman" w:cs="Times New Roman"/>
              </w:rPr>
              <w:t>.</w:t>
            </w: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  <w:p w:rsidR="00C368AF" w:rsidRPr="00174FFC" w:rsidRDefault="00C368AF" w:rsidP="008E5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C368AF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Афанасьева С.Б.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C368AF" w:rsidRDefault="00C368AF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6D1804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6D1804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6D1804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6D1804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6D1804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6D1804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6D1804" w:rsidRPr="00174FFC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22332B" w:rsidRPr="00174FFC" w:rsidRDefault="0022332B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  <w:p w:rsidR="0022332B" w:rsidRPr="00174FFC" w:rsidRDefault="0022332B" w:rsidP="008E5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</w:tcPr>
          <w:p w:rsidR="006D1804" w:rsidRPr="00174FFC" w:rsidRDefault="0022332B" w:rsidP="006D18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</w:rPr>
              <w:t>Рабочие п</w:t>
            </w:r>
            <w:r w:rsidR="006D1804">
              <w:rPr>
                <w:rFonts w:ascii="Times New Roman" w:hAnsi="Times New Roman" w:cs="Times New Roman"/>
              </w:rPr>
              <w:t>рограммы по английскому языку. 10-11</w:t>
            </w:r>
            <w:r w:rsidRPr="00174FFC">
              <w:rPr>
                <w:rFonts w:ascii="Times New Roman" w:hAnsi="Times New Roman" w:cs="Times New Roman"/>
              </w:rPr>
              <w:t xml:space="preserve"> классы / </w:t>
            </w:r>
            <w:proofErr w:type="spellStart"/>
            <w:r w:rsidR="006D1804">
              <w:rPr>
                <w:rFonts w:ascii="Times New Roman" w:hAnsi="Times New Roman" w:cs="Times New Roman"/>
              </w:rPr>
              <w:t>М.З.Биболетовой</w:t>
            </w:r>
            <w:proofErr w:type="spellEnd"/>
            <w:r w:rsidR="006D1804">
              <w:rPr>
                <w:rFonts w:ascii="Times New Roman" w:hAnsi="Times New Roman" w:cs="Times New Roman"/>
              </w:rPr>
              <w:t>.</w:t>
            </w:r>
          </w:p>
          <w:p w:rsidR="0022332B" w:rsidRDefault="006D180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Рабочие п</w:t>
            </w:r>
            <w:r>
              <w:rPr>
                <w:rFonts w:ascii="Times New Roman" w:hAnsi="Times New Roman" w:cs="Times New Roman"/>
              </w:rPr>
              <w:t>рограммы по английскому языку. 6-9</w:t>
            </w:r>
            <w:r w:rsidRPr="00174FFC">
              <w:rPr>
                <w:rFonts w:ascii="Times New Roman" w:hAnsi="Times New Roman" w:cs="Times New Roman"/>
              </w:rPr>
              <w:t xml:space="preserve"> классы / </w:t>
            </w:r>
            <w:proofErr w:type="spellStart"/>
            <w:r>
              <w:rPr>
                <w:rFonts w:ascii="Times New Roman" w:hAnsi="Times New Roman" w:cs="Times New Roman"/>
              </w:rPr>
              <w:t>М.З.Биболетовой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1804" w:rsidRPr="00174FFC" w:rsidRDefault="006D1804" w:rsidP="008E50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0" w:type="dxa"/>
          </w:tcPr>
          <w:p w:rsidR="0022332B" w:rsidRPr="00174FFC" w:rsidRDefault="0022332B" w:rsidP="006C3308">
            <w:pPr>
              <w:shd w:val="clear" w:color="auto" w:fill="FFFFFF"/>
              <w:ind w:left="29" w:right="22" w:firstLine="709"/>
              <w:jc w:val="both"/>
              <w:rPr>
                <w:rFonts w:ascii="Times New Roman" w:hAnsi="Times New Roman"/>
              </w:rPr>
            </w:pPr>
            <w:r w:rsidRPr="00174FFC">
              <w:rPr>
                <w:rFonts w:ascii="Times New Roman" w:hAnsi="Times New Roman"/>
                <w:color w:val="000000"/>
                <w:spacing w:val="4"/>
              </w:rPr>
              <w:t xml:space="preserve">Изучение английского языка направлено на формирование и развитие межкультурной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</w:t>
            </w:r>
            <w:proofErr w:type="gramStart"/>
            <w:r w:rsidRPr="00174FFC">
              <w:rPr>
                <w:rFonts w:ascii="Times New Roman" w:hAnsi="Times New Roman"/>
                <w:color w:val="000000"/>
                <w:spacing w:val="4"/>
              </w:rPr>
              <w:t>коммуникативных умений</w:t>
            </w:r>
            <w:proofErr w:type="gramEnd"/>
            <w:r w:rsidRPr="00174FFC">
              <w:rPr>
                <w:rFonts w:ascii="Times New Roman" w:hAnsi="Times New Roman"/>
                <w:color w:val="000000"/>
                <w:spacing w:val="4"/>
              </w:rPr>
              <w:t xml:space="preserve"> и отношений в совокупности её составляющих – речевой, языко</w:t>
            </w:r>
            <w:r w:rsidRPr="00174FFC">
              <w:rPr>
                <w:rFonts w:ascii="Times New Roman" w:hAnsi="Times New Roman"/>
                <w:color w:val="000000"/>
                <w:spacing w:val="5"/>
              </w:rPr>
              <w:t>вой, социокультурной, компенсаторной и учебно-познава</w:t>
            </w:r>
            <w:r w:rsidRPr="00174FFC">
              <w:rPr>
                <w:rFonts w:ascii="Times New Roman" w:hAnsi="Times New Roman"/>
                <w:color w:val="000000"/>
                <w:spacing w:val="3"/>
              </w:rPr>
              <w:t>тельной компетенций.</w:t>
            </w:r>
          </w:p>
          <w:p w:rsidR="0022332B" w:rsidRPr="00174FFC" w:rsidRDefault="0022332B" w:rsidP="006C3308">
            <w:pPr>
              <w:shd w:val="clear" w:color="auto" w:fill="FFFFFF"/>
              <w:spacing w:before="10"/>
              <w:ind w:left="53" w:firstLine="346"/>
              <w:jc w:val="both"/>
              <w:rPr>
                <w:rFonts w:ascii="Times New Roman" w:hAnsi="Times New Roman"/>
              </w:rPr>
            </w:pPr>
            <w:r w:rsidRPr="00174FFC">
              <w:rPr>
                <w:rFonts w:ascii="Times New Roman" w:hAnsi="Times New Roman"/>
                <w:i/>
                <w:color w:val="000000"/>
                <w:spacing w:val="1"/>
              </w:rPr>
              <w:t>Речевая компетенция</w:t>
            </w:r>
            <w:r w:rsidRPr="00174FFC">
              <w:rPr>
                <w:rFonts w:ascii="Times New Roman" w:hAnsi="Times New Roman"/>
                <w:color w:val="000000"/>
                <w:spacing w:val="1"/>
              </w:rPr>
              <w:t xml:space="preserve"> – готовность и способность обучаю</w:t>
            </w:r>
            <w:r w:rsidRPr="00174FFC">
              <w:rPr>
                <w:rFonts w:ascii="Times New Roman" w:hAnsi="Times New Roman"/>
                <w:color w:val="000000"/>
                <w:spacing w:val="2"/>
              </w:rPr>
              <w:t>щихся осуществлять межкультурное общение в четырёх ви</w:t>
            </w:r>
            <w:r w:rsidRPr="00174FFC">
              <w:rPr>
                <w:rFonts w:ascii="Times New Roman" w:hAnsi="Times New Roman"/>
                <w:color w:val="000000"/>
                <w:spacing w:val="3"/>
              </w:rPr>
              <w:t xml:space="preserve">дах речевой деятельности (говорении, </w:t>
            </w:r>
            <w:proofErr w:type="spellStart"/>
            <w:r w:rsidRPr="00174FFC">
              <w:rPr>
                <w:rFonts w:ascii="Times New Roman" w:hAnsi="Times New Roman"/>
                <w:color w:val="000000"/>
                <w:spacing w:val="3"/>
              </w:rPr>
              <w:t>аудировании</w:t>
            </w:r>
            <w:proofErr w:type="spellEnd"/>
            <w:r w:rsidRPr="00174FFC">
              <w:rPr>
                <w:rFonts w:ascii="Times New Roman" w:hAnsi="Times New Roman"/>
                <w:color w:val="000000"/>
                <w:spacing w:val="3"/>
              </w:rPr>
              <w:t xml:space="preserve">, чтении </w:t>
            </w:r>
            <w:r w:rsidRPr="00174FFC">
              <w:rPr>
                <w:rFonts w:ascii="Times New Roman" w:hAnsi="Times New Roman"/>
                <w:color w:val="000000"/>
                <w:spacing w:val="1"/>
              </w:rPr>
              <w:t xml:space="preserve">и письменной речи), планировать своё речевое и неречевое </w:t>
            </w:r>
            <w:r w:rsidRPr="00174FFC">
              <w:rPr>
                <w:rFonts w:ascii="Times New Roman" w:hAnsi="Times New Roman"/>
                <w:color w:val="000000"/>
                <w:spacing w:val="-1"/>
              </w:rPr>
              <w:t>поведение.</w:t>
            </w:r>
          </w:p>
          <w:p w:rsidR="0022332B" w:rsidRPr="00174FFC" w:rsidRDefault="0022332B" w:rsidP="006C3308">
            <w:pPr>
              <w:shd w:val="clear" w:color="auto" w:fill="FFFFFF"/>
              <w:spacing w:before="10"/>
              <w:ind w:left="43" w:right="5" w:firstLine="355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174FFC">
              <w:rPr>
                <w:rFonts w:ascii="Times New Roman" w:hAnsi="Times New Roman"/>
                <w:i/>
                <w:color w:val="000000"/>
                <w:spacing w:val="6"/>
              </w:rPr>
              <w:t>Языковая компетенция</w:t>
            </w:r>
            <w:r w:rsidRPr="00174FFC">
              <w:rPr>
                <w:rFonts w:ascii="Times New Roman" w:hAnsi="Times New Roman"/>
                <w:color w:val="000000"/>
                <w:spacing w:val="6"/>
              </w:rPr>
              <w:t xml:space="preserve"> – готовность и способность об</w:t>
            </w:r>
            <w:r w:rsidRPr="00174FFC">
              <w:rPr>
                <w:rFonts w:ascii="Times New Roman" w:hAnsi="Times New Roman"/>
                <w:color w:val="000000"/>
                <w:spacing w:val="8"/>
              </w:rPr>
              <w:t xml:space="preserve">учающихся применять языковые знания (фонетические, </w:t>
            </w:r>
            <w:r w:rsidRPr="00174FFC">
              <w:rPr>
                <w:rFonts w:ascii="Times New Roman" w:hAnsi="Times New Roman"/>
                <w:color w:val="000000"/>
                <w:spacing w:val="3"/>
              </w:rPr>
              <w:t xml:space="preserve">орфографические, лексические, грамматические) и навыки </w:t>
            </w:r>
            <w:r w:rsidRPr="00174FFC">
              <w:rPr>
                <w:rFonts w:ascii="Times New Roman" w:hAnsi="Times New Roman"/>
                <w:color w:val="000000"/>
                <w:spacing w:val="4"/>
              </w:rPr>
              <w:t>оперирования ими для выражения коммуникативного на</w:t>
            </w:r>
            <w:r w:rsidRPr="00174FFC">
              <w:rPr>
                <w:rFonts w:ascii="Times New Roman" w:hAnsi="Times New Roman"/>
                <w:color w:val="000000"/>
                <w:spacing w:val="2"/>
              </w:rPr>
              <w:t>мерения в соответствии с темами, сферами и ситуациями общения.</w:t>
            </w:r>
          </w:p>
          <w:p w:rsidR="0022332B" w:rsidRPr="00174FFC" w:rsidRDefault="0022332B" w:rsidP="006C3308">
            <w:pPr>
              <w:shd w:val="clear" w:color="auto" w:fill="FFFFFF"/>
              <w:spacing w:before="10"/>
              <w:ind w:left="34" w:right="19" w:firstLine="350"/>
              <w:jc w:val="both"/>
              <w:rPr>
                <w:rFonts w:ascii="Times New Roman" w:hAnsi="Times New Roman"/>
              </w:rPr>
            </w:pPr>
            <w:r w:rsidRPr="00174FFC">
              <w:rPr>
                <w:rFonts w:ascii="Times New Roman" w:hAnsi="Times New Roman"/>
                <w:i/>
                <w:color w:val="000000"/>
                <w:spacing w:val="1"/>
              </w:rPr>
              <w:t>Социокультурная компетенция</w:t>
            </w:r>
            <w:r w:rsidRPr="00174FFC">
              <w:rPr>
                <w:rFonts w:ascii="Times New Roman" w:hAnsi="Times New Roman"/>
                <w:color w:val="000000"/>
                <w:spacing w:val="1"/>
              </w:rPr>
              <w:t xml:space="preserve"> – готовность и способность обучающихся строить своё межкультурное общение на ос</w:t>
            </w:r>
            <w:r w:rsidRPr="00174FFC">
              <w:rPr>
                <w:rFonts w:ascii="Times New Roman" w:hAnsi="Times New Roman"/>
                <w:color w:val="000000"/>
                <w:spacing w:val="2"/>
              </w:rPr>
              <w:t>нове знания культуры народа страны, стран изучаемого язы</w:t>
            </w:r>
            <w:r w:rsidRPr="00174FFC">
              <w:rPr>
                <w:rFonts w:ascii="Times New Roman" w:hAnsi="Times New Roman"/>
                <w:color w:val="000000"/>
                <w:spacing w:val="3"/>
              </w:rPr>
              <w:t xml:space="preserve">ка, его традиций, менталитета, обычаев, в рамках тем, сфер </w:t>
            </w:r>
            <w:r w:rsidRPr="00174FFC">
              <w:rPr>
                <w:rFonts w:ascii="Times New Roman" w:hAnsi="Times New Roman"/>
                <w:color w:val="000000"/>
              </w:rPr>
              <w:t>и ситуаций общения, отвечающих опыту, интересам и психологическим особенностям обучающихся на разных этапах обучения.</w:t>
            </w:r>
          </w:p>
          <w:p w:rsidR="0022332B" w:rsidRPr="00174FFC" w:rsidRDefault="0022332B" w:rsidP="006C3308">
            <w:pPr>
              <w:shd w:val="clear" w:color="auto" w:fill="FFFFFF"/>
              <w:spacing w:before="5"/>
              <w:ind w:left="24" w:firstLine="346"/>
              <w:jc w:val="both"/>
              <w:rPr>
                <w:rFonts w:ascii="Times New Roman" w:hAnsi="Times New Roman"/>
              </w:rPr>
            </w:pPr>
            <w:r w:rsidRPr="00174FFC">
              <w:rPr>
                <w:rFonts w:ascii="Times New Roman" w:hAnsi="Times New Roman"/>
                <w:i/>
                <w:color w:val="000000"/>
                <w:spacing w:val="6"/>
              </w:rPr>
              <w:t>Компенсаторная компетенция</w:t>
            </w:r>
            <w:r w:rsidRPr="00174FFC">
              <w:rPr>
                <w:rFonts w:ascii="Times New Roman" w:hAnsi="Times New Roman"/>
                <w:color w:val="000000"/>
                <w:spacing w:val="6"/>
              </w:rPr>
              <w:t xml:space="preserve"> – готовность и способ</w:t>
            </w:r>
            <w:r w:rsidRPr="00174FFC">
              <w:rPr>
                <w:rFonts w:ascii="Times New Roman" w:hAnsi="Times New Roman"/>
                <w:color w:val="000000"/>
                <w:spacing w:val="6"/>
              </w:rPr>
              <w:softHyphen/>
            </w:r>
            <w:r w:rsidRPr="00174FFC">
              <w:rPr>
                <w:rFonts w:ascii="Times New Roman" w:hAnsi="Times New Roman"/>
                <w:color w:val="000000"/>
                <w:spacing w:val="1"/>
              </w:rPr>
              <w:t xml:space="preserve">ность обучающихся выходить из затруднительного положения и </w:t>
            </w:r>
            <w:r w:rsidRPr="00174FFC">
              <w:rPr>
                <w:rFonts w:ascii="Times New Roman" w:hAnsi="Times New Roman"/>
                <w:color w:val="000000"/>
              </w:rPr>
              <w:t xml:space="preserve">процессе межкультурного общения, связанного с дефицитом </w:t>
            </w:r>
            <w:r w:rsidRPr="00174FFC">
              <w:rPr>
                <w:rFonts w:ascii="Times New Roman" w:hAnsi="Times New Roman"/>
                <w:color w:val="000000"/>
                <w:spacing w:val="4"/>
              </w:rPr>
              <w:t>языковых средств, страноведческих знаний, социокультур</w:t>
            </w:r>
            <w:r w:rsidRPr="00174FFC">
              <w:rPr>
                <w:rFonts w:ascii="Times New Roman" w:hAnsi="Times New Roman"/>
                <w:color w:val="000000"/>
                <w:spacing w:val="-1"/>
              </w:rPr>
              <w:t>ных норм поведения в обществе, различных сферах жизнеде</w:t>
            </w:r>
            <w:r w:rsidRPr="00174FFC">
              <w:rPr>
                <w:rFonts w:ascii="Times New Roman" w:hAnsi="Times New Roman"/>
                <w:color w:val="000000"/>
                <w:spacing w:val="2"/>
              </w:rPr>
              <w:t>ятельности иноязычного социума.</w:t>
            </w:r>
          </w:p>
          <w:p w:rsidR="0022332B" w:rsidRPr="00174FFC" w:rsidRDefault="0022332B" w:rsidP="006C3308">
            <w:pPr>
              <w:shd w:val="clear" w:color="auto" w:fill="FFFFFF"/>
              <w:spacing w:before="5"/>
              <w:ind w:left="19" w:right="48" w:firstLine="346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174FFC">
              <w:rPr>
                <w:rFonts w:ascii="Times New Roman" w:hAnsi="Times New Roman"/>
                <w:i/>
                <w:color w:val="000000"/>
                <w:spacing w:val="5"/>
              </w:rPr>
              <w:lastRenderedPageBreak/>
              <w:t xml:space="preserve">Учебно-познавательная компетенция – </w:t>
            </w:r>
            <w:r w:rsidRPr="00174FFC">
              <w:rPr>
                <w:rFonts w:ascii="Times New Roman" w:hAnsi="Times New Roman"/>
                <w:color w:val="000000"/>
                <w:spacing w:val="5"/>
              </w:rPr>
              <w:t xml:space="preserve">готовность и </w:t>
            </w:r>
            <w:r w:rsidRPr="00174FFC">
              <w:rPr>
                <w:rFonts w:ascii="Times New Roman" w:hAnsi="Times New Roman"/>
                <w:color w:val="000000"/>
                <w:spacing w:val="1"/>
              </w:rPr>
              <w:t>способность обучающихся осуществлять автономное изучение английского языка.</w:t>
            </w:r>
          </w:p>
        </w:tc>
      </w:tr>
      <w:tr w:rsidR="003B7267" w:rsidRPr="00174FFC" w:rsidTr="00174FFC">
        <w:tc>
          <w:tcPr>
            <w:tcW w:w="774" w:type="dxa"/>
          </w:tcPr>
          <w:p w:rsidR="003B7267" w:rsidRPr="00174FFC" w:rsidRDefault="007B3BBF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B7267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174FFC" w:rsidRDefault="00DC62DB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З.Г.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A038D4" w:rsidRPr="00174FFC" w:rsidRDefault="00A038D4" w:rsidP="008E5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3B7267" w:rsidRPr="00174FFC" w:rsidRDefault="003B7267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B7267" w:rsidRPr="00174FFC" w:rsidRDefault="003B7267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Алгебра </w:t>
            </w:r>
          </w:p>
          <w:p w:rsidR="003B7267" w:rsidRPr="00174FFC" w:rsidRDefault="003B7267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Геометрия </w:t>
            </w:r>
          </w:p>
          <w:p w:rsidR="003B7267" w:rsidRPr="00174FFC" w:rsidRDefault="003B7267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Алгебра и начала анализа </w:t>
            </w:r>
          </w:p>
        </w:tc>
        <w:tc>
          <w:tcPr>
            <w:tcW w:w="3556" w:type="dxa"/>
          </w:tcPr>
          <w:p w:rsidR="00DC62DB" w:rsidRDefault="003B7267" w:rsidP="0044428C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Примерная программа основного общего образования по математике. –  М., 2006</w:t>
            </w:r>
          </w:p>
          <w:p w:rsidR="003B7267" w:rsidRPr="00174FFC" w:rsidRDefault="00DC62DB" w:rsidP="004442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Дорофеев</w:t>
            </w:r>
            <w:r w:rsidR="003B7267" w:rsidRPr="00174FFC">
              <w:rPr>
                <w:rFonts w:ascii="Times New Roman" w:hAnsi="Times New Roman" w:cs="Times New Roman"/>
              </w:rPr>
              <w:t xml:space="preserve"> Авторская примерная программа. –  М.:  Мнемозина, 2011.</w:t>
            </w:r>
          </w:p>
          <w:p w:rsidR="003B7267" w:rsidRPr="00174FFC" w:rsidRDefault="003B7267" w:rsidP="004442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4FFC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 Л.С. и др. Геометрия 10-11.  – М.: Просвещение, 2003.</w:t>
            </w:r>
          </w:p>
          <w:p w:rsidR="003B7267" w:rsidRPr="00174FFC" w:rsidRDefault="003B7267" w:rsidP="0044428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0" w:type="dxa"/>
          </w:tcPr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Формирование представлений об идеях и методах математики как универсального языка науки и техники, средства моделирования явлений и процессов.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</w:tc>
      </w:tr>
      <w:tr w:rsidR="003B7267" w:rsidRPr="00174FFC" w:rsidTr="00174FFC">
        <w:tc>
          <w:tcPr>
            <w:tcW w:w="774" w:type="dxa"/>
          </w:tcPr>
          <w:p w:rsidR="003B7267" w:rsidRPr="00174FFC" w:rsidRDefault="007B3BBF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7267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2B478F" w:rsidRDefault="003E6A94" w:rsidP="008E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Ю.С.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E6A9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-11 классы)</w:t>
            </w:r>
          </w:p>
          <w:p w:rsidR="00A038D4" w:rsidRPr="00174FFC" w:rsidRDefault="00A038D4" w:rsidP="008E5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3B7267" w:rsidRPr="00174FFC" w:rsidRDefault="003B7267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3556" w:type="dxa"/>
          </w:tcPr>
          <w:p w:rsidR="00DC62DB" w:rsidRPr="00174FFC" w:rsidRDefault="003B7267" w:rsidP="00DC62DB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Рабочие п</w:t>
            </w:r>
            <w:r w:rsidR="00DC62DB">
              <w:rPr>
                <w:rFonts w:ascii="Times New Roman" w:hAnsi="Times New Roman" w:cs="Times New Roman"/>
              </w:rPr>
              <w:t>рограммы по информатике и ИКТ. 8</w:t>
            </w:r>
            <w:r w:rsidRPr="00174FFC">
              <w:rPr>
                <w:rFonts w:ascii="Times New Roman" w:hAnsi="Times New Roman" w:cs="Times New Roman"/>
              </w:rPr>
              <w:t>-11 классы /</w:t>
            </w:r>
          </w:p>
          <w:p w:rsidR="007629E1" w:rsidRPr="00174FFC" w:rsidRDefault="007629E1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2009. – 224 с.</w:t>
            </w:r>
          </w:p>
          <w:p w:rsidR="003B7267" w:rsidRPr="00174FFC" w:rsidRDefault="003B7267" w:rsidP="0034488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0" w:type="dxa"/>
          </w:tcPr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знаний, составляющих основу научных представлений об информации, информационных процессах, системах, технологиях и моделях. 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познавательных интересов, интеллектуальных и творческих способностей средствами ИКТ.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информации.</w:t>
            </w:r>
          </w:p>
          <w:p w:rsidR="0022332B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      </w:r>
          </w:p>
        </w:tc>
      </w:tr>
      <w:tr w:rsidR="00A038D4" w:rsidRPr="00174FFC" w:rsidTr="00174FFC">
        <w:tc>
          <w:tcPr>
            <w:tcW w:w="774" w:type="dxa"/>
            <w:vMerge w:val="restart"/>
          </w:tcPr>
          <w:p w:rsidR="00A038D4" w:rsidRDefault="00A038D4" w:rsidP="00174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174FFC">
              <w:rPr>
                <w:rFonts w:ascii="Times New Roman" w:hAnsi="Times New Roman" w:cs="Times New Roman"/>
              </w:rPr>
              <w:t>.</w:t>
            </w:r>
          </w:p>
          <w:p w:rsidR="00A038D4" w:rsidRDefault="00A038D4" w:rsidP="00174FFC">
            <w:pPr>
              <w:jc w:val="center"/>
              <w:rPr>
                <w:rFonts w:ascii="Times New Roman" w:hAnsi="Times New Roman" w:cs="Times New Roman"/>
              </w:rPr>
            </w:pPr>
          </w:p>
          <w:p w:rsidR="00A038D4" w:rsidRPr="00174FFC" w:rsidRDefault="00A038D4" w:rsidP="00174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Самотес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A038D4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A038D4" w:rsidRPr="00174FFC" w:rsidRDefault="00A038D4" w:rsidP="00A03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A038D4" w:rsidRPr="00174FFC" w:rsidRDefault="00A038D4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56" w:type="dxa"/>
          </w:tcPr>
          <w:p w:rsidR="00A038D4" w:rsidRPr="00174FFC" w:rsidRDefault="00A038D4" w:rsidP="00DC62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Рабочие программы по истории. 6</w:t>
            </w:r>
            <w:r w:rsidRPr="00174FFC">
              <w:rPr>
                <w:rFonts w:ascii="Times New Roman" w:hAnsi="Times New Roman" w:cs="Times New Roman"/>
              </w:rPr>
              <w:t xml:space="preserve">-11 классы </w:t>
            </w:r>
          </w:p>
        </w:tc>
        <w:tc>
          <w:tcPr>
            <w:tcW w:w="6860" w:type="dxa"/>
          </w:tcPr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патриотизма, уважения к истории и традициям нашей Родины, к правам и свободам человека, демократическим принципам общественной жизни.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знаний о важнейших событиях, процессах отечественной и всемирной истории в их взаимосвязи и хронологической последовательности.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элементарными методами исторического познания, умениями работать с различными источниками исторической информации.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 Формирование ценностных ориентаций в ходе ознакомления с исторически сложившимися культурными, религиозными, этническими традициями.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Применение знаний и представлений об исторически сложившихся системах социальных норм и ценностей для жизни в обществе, участия в межкультурном взаимодействии, толерантного отношения к представителям других народов и стран.</w:t>
            </w:r>
          </w:p>
        </w:tc>
      </w:tr>
      <w:tr w:rsidR="00A038D4" w:rsidRPr="00174FFC" w:rsidTr="00174FFC">
        <w:tc>
          <w:tcPr>
            <w:tcW w:w="774" w:type="dxa"/>
            <w:vMerge/>
          </w:tcPr>
          <w:p w:rsidR="00A038D4" w:rsidRPr="00174FFC" w:rsidRDefault="00A038D4" w:rsidP="008E5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Л.П.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A038D4" w:rsidRPr="00174FFC" w:rsidRDefault="00A038D4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556" w:type="dxa"/>
          </w:tcPr>
          <w:p w:rsidR="00A038D4" w:rsidRPr="00174FFC" w:rsidRDefault="00A038D4" w:rsidP="00DC62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</w:rPr>
              <w:t>Рабочие программы по обществознанию</w:t>
            </w:r>
            <w:r>
              <w:rPr>
                <w:rFonts w:ascii="Times New Roman" w:hAnsi="Times New Roman" w:cs="Times New Roman"/>
              </w:rPr>
              <w:t>. Боголюбов Л.Н.</w:t>
            </w:r>
          </w:p>
          <w:p w:rsidR="00A038D4" w:rsidRPr="00174FFC" w:rsidRDefault="00A038D4" w:rsidP="0034488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0" w:type="dxa"/>
          </w:tcPr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личности обучающегося, его познавательных интересов, критического мышления в процессе восприятия социальной, экономической и правовой информации, нравственной и правовой культуры, экономического образа мышления, способности к самоопределению и самореализации.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русской идентичности, гражданской ответственности, уважения к социальным нормам, приверженности гуманистическим и национальным социокультурным ценностям.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системы знаний, умений и навыков, необходимых для социальной адаптации и жизни в обществе.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и навыками познавательной, коммуникативной, практической деятельности в основных социальных ролях, характерных для подросткового возраста.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 Формирование опыта применения полученных знаний для решения типичных задач в области социальных отношений, экономической и гражданско-общественной деятельности, в межличностных отношениях, самостоятельной познавательной деятельности, правоотношениях, семейно-бытовых отношениях.</w:t>
            </w:r>
          </w:p>
        </w:tc>
      </w:tr>
      <w:tr w:rsidR="002B478F" w:rsidRPr="00174FFC" w:rsidTr="00BC0F94">
        <w:trPr>
          <w:trHeight w:val="5660"/>
        </w:trPr>
        <w:tc>
          <w:tcPr>
            <w:tcW w:w="774" w:type="dxa"/>
          </w:tcPr>
          <w:p w:rsidR="002B478F" w:rsidRPr="00174FFC" w:rsidRDefault="007B3BBF" w:rsidP="00473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2B478F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2B478F" w:rsidRDefault="00DC62DB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Л.П.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A038D4" w:rsidRPr="00174FFC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2B478F" w:rsidRPr="00174FFC" w:rsidRDefault="002B478F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556" w:type="dxa"/>
          </w:tcPr>
          <w:p w:rsidR="0022332B" w:rsidRPr="00174FFC" w:rsidRDefault="002B478F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Рабочие программы по географии. 6-9 классы (линии учебников издательств «Просвещение», «Дрофа», «Русское слово», География: сборник материалов по реализации федерального компонента государственного стандарта общего образования в общеобразовательных учреждениях Волгоградской</w:t>
            </w:r>
            <w:r w:rsidR="00DC62DB">
              <w:rPr>
                <w:rFonts w:ascii="Times New Roman" w:hAnsi="Times New Roman" w:cs="Times New Roman"/>
              </w:rPr>
              <w:t xml:space="preserve"> области </w:t>
            </w:r>
            <w:proofErr w:type="spellStart"/>
            <w:r w:rsidR="00DC62DB">
              <w:rPr>
                <w:rFonts w:ascii="Times New Roman" w:hAnsi="Times New Roman" w:cs="Times New Roman"/>
              </w:rPr>
              <w:t>Ав</w:t>
            </w:r>
            <w:proofErr w:type="spellEnd"/>
            <w:r w:rsidR="00DC62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C62DB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="00DC62DB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6860" w:type="dxa"/>
          </w:tcPr>
          <w:p w:rsidR="002B478F" w:rsidRPr="00174FFC" w:rsidRDefault="002B478F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знаний об основных географических понятиях, географических особенностях природы, населения и хозяйства разных территорий, в том числе России во всем ее географическом разнообразии и целостности.</w:t>
            </w:r>
          </w:p>
          <w:p w:rsidR="002B478F" w:rsidRPr="00174FFC" w:rsidRDefault="002B478F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ориентироваться на местности, использовать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данных, применять географические знания для объяснения и оценки разнообразных явлений и процессов.</w:t>
            </w:r>
          </w:p>
          <w:p w:rsidR="002B478F" w:rsidRPr="00174FFC" w:rsidRDefault="002B478F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знаний.</w:t>
            </w:r>
          </w:p>
          <w:p w:rsidR="002B478F" w:rsidRPr="00174FFC" w:rsidRDefault="002B478F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среде.</w:t>
            </w:r>
          </w:p>
          <w:p w:rsidR="002B478F" w:rsidRPr="00174FFC" w:rsidRDefault="002B478F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      </w:r>
          </w:p>
        </w:tc>
      </w:tr>
      <w:tr w:rsidR="0022332B" w:rsidRPr="00174FFC" w:rsidTr="00174FFC">
        <w:tc>
          <w:tcPr>
            <w:tcW w:w="774" w:type="dxa"/>
          </w:tcPr>
          <w:p w:rsidR="0022332B" w:rsidRPr="00174FFC" w:rsidRDefault="007B3BBF" w:rsidP="00BC0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2332B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DC62DB" w:rsidRDefault="00DC62DB" w:rsidP="00A038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Самотес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(7,9,11 классы)</w:t>
            </w:r>
          </w:p>
          <w:p w:rsidR="0022332B" w:rsidRDefault="00DC62DB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</w:t>
            </w:r>
            <w:r w:rsidR="00A038D4">
              <w:rPr>
                <w:rFonts w:ascii="Times New Roman" w:hAnsi="Times New Roman" w:cs="Times New Roman"/>
              </w:rPr>
              <w:t>Л.П.</w:t>
            </w:r>
          </w:p>
          <w:p w:rsidR="00A038D4" w:rsidRPr="00174FFC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(8,10 классы)</w:t>
            </w:r>
          </w:p>
        </w:tc>
        <w:tc>
          <w:tcPr>
            <w:tcW w:w="2730" w:type="dxa"/>
          </w:tcPr>
          <w:p w:rsidR="0022332B" w:rsidRPr="00174FFC" w:rsidRDefault="0022332B" w:rsidP="004F2497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56" w:type="dxa"/>
          </w:tcPr>
          <w:p w:rsidR="0022332B" w:rsidRPr="00174FFC" w:rsidRDefault="0022332B" w:rsidP="006A51F2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Рабочие программы по биологии (по программам Н.И. Сонина, В.Б. Захарова; В.В. Пасечника; И.Н. Пономаревой) / авт.-сост.: И.П. Чередниченко, М.В.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Оданович</w:t>
            </w:r>
            <w:proofErr w:type="spellEnd"/>
            <w:r w:rsidRPr="00174FFC">
              <w:rPr>
                <w:rFonts w:ascii="Times New Roman" w:hAnsi="Times New Roman" w:cs="Times New Roman"/>
              </w:rPr>
              <w:t>. – М.: Глобус, 2007. – 464 с.).</w:t>
            </w:r>
          </w:p>
          <w:p w:rsidR="0022332B" w:rsidRPr="00174FFC" w:rsidRDefault="0022332B" w:rsidP="006A51F2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Рабочие программы по биологии 6-7 классы (по программам Н.И. Сонина, В.Б. Захарова; В.В. Пасечника; И.Н. Пономаревой) / Авт.-сост.: И.П. Чередниченко, М.В.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Оданович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. – 3-е изд.,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174FFC">
              <w:rPr>
                <w:rFonts w:ascii="Times New Roman" w:hAnsi="Times New Roman" w:cs="Times New Roman"/>
              </w:rPr>
              <w:t>., доп. – М.: Планета, 2011. – 208 с.</w:t>
            </w:r>
          </w:p>
          <w:p w:rsidR="0022332B" w:rsidRPr="00174FFC" w:rsidRDefault="0022332B" w:rsidP="006A51F2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Рабочие программы по биологии 8-9 классы (по программам Н.И. Сонина, В.Б. Захарова; В.В. Пасечника; И.Н. Пономаревой) / </w:t>
            </w:r>
            <w:r w:rsidRPr="00174FFC">
              <w:rPr>
                <w:rFonts w:ascii="Times New Roman" w:hAnsi="Times New Roman" w:cs="Times New Roman"/>
              </w:rPr>
              <w:lastRenderedPageBreak/>
              <w:t xml:space="preserve">Авт.-сост.: И.П. Чередниченко, М.В.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Оданович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. – 3-е изд.,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174FFC">
              <w:rPr>
                <w:rFonts w:ascii="Times New Roman" w:hAnsi="Times New Roman" w:cs="Times New Roman"/>
              </w:rPr>
              <w:t>., доп. – М.: Планета, 2011. – 208 с.</w:t>
            </w:r>
          </w:p>
          <w:p w:rsidR="0022332B" w:rsidRPr="00174FFC" w:rsidRDefault="0022332B" w:rsidP="006A51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</w:rPr>
              <w:t>Дымшиц Г.М., Саблина О.В. Сборник программ общеобразовательных учреждений по биологии. 10-11 класс. Базовый и профильный уровни. – М.: Просвещение, 2009. – С. 32.</w:t>
            </w:r>
          </w:p>
        </w:tc>
        <w:tc>
          <w:tcPr>
            <w:tcW w:w="6860" w:type="dxa"/>
          </w:tcPr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lastRenderedPageBreak/>
              <w:t xml:space="preserve">     Освоение знаний о живой природе и присущих ей закономерностях; строении, жизнедеятельности и </w:t>
            </w:r>
            <w:proofErr w:type="spellStart"/>
            <w:r w:rsidRPr="00174FFC">
              <w:rPr>
                <w:rFonts w:ascii="Times New Roman" w:hAnsi="Times New Roman" w:cs="Times New Roman"/>
              </w:rPr>
              <w:t>средообразующей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позитивного ценностного отношения к живой природе, собственному здоровью и здоровью других людей; культуры </w:t>
            </w:r>
            <w:r w:rsidRPr="00174FFC">
              <w:rPr>
                <w:rFonts w:ascii="Times New Roman" w:hAnsi="Times New Roman" w:cs="Times New Roman"/>
              </w:rPr>
              <w:lastRenderedPageBreak/>
              <w:t>поведения в природе.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:rsidR="0022332B" w:rsidRPr="00174FFC" w:rsidRDefault="0022332B" w:rsidP="006A51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32B" w:rsidRPr="00174FFC" w:rsidTr="00174FFC">
        <w:tc>
          <w:tcPr>
            <w:tcW w:w="774" w:type="dxa"/>
            <w:vMerge w:val="restart"/>
          </w:tcPr>
          <w:p w:rsidR="0022332B" w:rsidRPr="00174FFC" w:rsidRDefault="007B3BBF" w:rsidP="00BC0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22332B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vMerge w:val="restart"/>
          </w:tcPr>
          <w:p w:rsidR="0022332B" w:rsidRDefault="00DC62DB" w:rsidP="00A038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Лепилкина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A038D4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22332B" w:rsidRPr="00174FFC" w:rsidRDefault="0022332B" w:rsidP="004F2497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56" w:type="dxa"/>
          </w:tcPr>
          <w:p w:rsidR="0022332B" w:rsidRPr="00174FFC" w:rsidRDefault="0022332B" w:rsidP="00DC62DB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Рабочие программы по физике. 7-11 классы / Авт.-сост. </w:t>
            </w:r>
            <w:proofErr w:type="spellStart"/>
            <w:r w:rsidR="00DC62DB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="00DC62DB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="00DC62DB">
              <w:rPr>
                <w:rFonts w:ascii="Times New Roman" w:hAnsi="Times New Roman" w:cs="Times New Roman"/>
              </w:rPr>
              <w:t>Гутник</w:t>
            </w:r>
            <w:proofErr w:type="spellEnd"/>
            <w:r w:rsidR="00DC62DB">
              <w:rPr>
                <w:rFonts w:ascii="Times New Roman" w:hAnsi="Times New Roman" w:cs="Times New Roman"/>
              </w:rPr>
              <w:t xml:space="preserve"> Е.М., </w:t>
            </w:r>
            <w:proofErr w:type="spellStart"/>
            <w:r w:rsidR="00DC62DB">
              <w:rPr>
                <w:rFonts w:ascii="Times New Roman" w:hAnsi="Times New Roman" w:cs="Times New Roman"/>
              </w:rPr>
              <w:t>Гейденштейн</w:t>
            </w:r>
            <w:proofErr w:type="spellEnd"/>
            <w:r w:rsidR="00DC62DB">
              <w:rPr>
                <w:rFonts w:ascii="Times New Roman" w:hAnsi="Times New Roman" w:cs="Times New Roman"/>
              </w:rPr>
              <w:t xml:space="preserve"> Л.Э.</w:t>
            </w:r>
          </w:p>
        </w:tc>
        <w:tc>
          <w:tcPr>
            <w:tcW w:w="6860" w:type="dxa"/>
          </w:tcPr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      </w:r>
          </w:p>
        </w:tc>
      </w:tr>
      <w:tr w:rsidR="0022332B" w:rsidRPr="00174FFC" w:rsidTr="00174FFC">
        <w:tc>
          <w:tcPr>
            <w:tcW w:w="774" w:type="dxa"/>
            <w:vMerge/>
          </w:tcPr>
          <w:p w:rsidR="0022332B" w:rsidRPr="00174FFC" w:rsidRDefault="0022332B" w:rsidP="00473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22332B" w:rsidRPr="00174FFC" w:rsidRDefault="0022332B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22332B" w:rsidRPr="00174FFC" w:rsidRDefault="00DB4409" w:rsidP="004F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3556" w:type="dxa"/>
          </w:tcPr>
          <w:p w:rsidR="0022332B" w:rsidRPr="00174FFC" w:rsidRDefault="00DB4409" w:rsidP="00DB44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Черчение. 8 класс</w:t>
            </w:r>
            <w:r w:rsidR="0022332B" w:rsidRPr="00174FFC">
              <w:rPr>
                <w:rFonts w:ascii="Times New Roman" w:hAnsi="Times New Roman" w:cs="Times New Roman"/>
              </w:rPr>
              <w:t xml:space="preserve"> (тематическое планирование по программе</w:t>
            </w:r>
            <w:r>
              <w:rPr>
                <w:rFonts w:ascii="Times New Roman" w:hAnsi="Times New Roman" w:cs="Times New Roman"/>
              </w:rPr>
              <w:t xml:space="preserve"> 7-9 классы</w:t>
            </w:r>
            <w:r w:rsidR="0022332B" w:rsidRPr="00174FFC">
              <w:rPr>
                <w:rFonts w:ascii="Times New Roman" w:hAnsi="Times New Roman" w:cs="Times New Roman"/>
              </w:rPr>
              <w:t xml:space="preserve"> / Авт. – </w:t>
            </w:r>
            <w:proofErr w:type="spellStart"/>
            <w:r w:rsidR="0022332B" w:rsidRPr="00174FFC">
              <w:rPr>
                <w:rFonts w:ascii="Times New Roman" w:hAnsi="Times New Roman" w:cs="Times New Roman"/>
              </w:rPr>
              <w:t>сост.</w:t>
            </w:r>
            <w:r>
              <w:rPr>
                <w:rFonts w:ascii="Times New Roman" w:hAnsi="Times New Roman" w:cs="Times New Roman"/>
              </w:rPr>
              <w:t>В.В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Степакова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Л.Н.Анисимова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ред. </w:t>
            </w:r>
            <w:proofErr w:type="spellStart"/>
            <w:r>
              <w:rPr>
                <w:rFonts w:ascii="Times New Roman" w:hAnsi="Times New Roman" w:cs="Times New Roman"/>
              </w:rPr>
              <w:t>В.В.Степаковой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– Москва </w:t>
            </w:r>
            <w:r>
              <w:rPr>
                <w:rFonts w:ascii="Times New Roman" w:hAnsi="Times New Roman" w:cs="Times New Roman"/>
              </w:rPr>
              <w:lastRenderedPageBreak/>
              <w:t>«Просвещение»</w:t>
            </w:r>
            <w:r w:rsidR="0022332B" w:rsidRPr="00174F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2010.</w:t>
            </w:r>
            <w:r w:rsidR="0022332B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60" w:type="dxa"/>
          </w:tcPr>
          <w:p w:rsidR="0022332B" w:rsidRPr="00174FFC" w:rsidRDefault="0022332B" w:rsidP="00DB4409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DB4409">
              <w:rPr>
                <w:rFonts w:ascii="Times New Roman" w:hAnsi="Times New Roman" w:cs="Times New Roman"/>
              </w:rPr>
              <w:t xml:space="preserve">    Формирование графической культуры учащихся, развитие мышления, а также творческого потенциала личности</w:t>
            </w:r>
            <w:r w:rsidRPr="00174FFC">
              <w:rPr>
                <w:rFonts w:ascii="Times New Roman" w:hAnsi="Times New Roman" w:cs="Times New Roman"/>
              </w:rPr>
              <w:t xml:space="preserve"> </w:t>
            </w:r>
            <w:r w:rsidR="00DB4409">
              <w:rPr>
                <w:rFonts w:ascii="Times New Roman" w:hAnsi="Times New Roman" w:cs="Times New Roman"/>
              </w:rPr>
              <w:t>.</w:t>
            </w:r>
          </w:p>
        </w:tc>
      </w:tr>
      <w:tr w:rsidR="003B7267" w:rsidRPr="00174FFC" w:rsidTr="00174FFC">
        <w:tc>
          <w:tcPr>
            <w:tcW w:w="774" w:type="dxa"/>
          </w:tcPr>
          <w:p w:rsidR="003B7267" w:rsidRPr="00174FFC" w:rsidRDefault="007B3BBF" w:rsidP="00BC0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3B7267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3B7267" w:rsidRDefault="00DC62DB" w:rsidP="00A038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Самотес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</w:t>
            </w:r>
            <w:r w:rsidR="00BC0F94">
              <w:rPr>
                <w:rFonts w:ascii="Times New Roman" w:hAnsi="Times New Roman" w:cs="Times New Roman"/>
              </w:rPr>
              <w:t>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3B7267" w:rsidRPr="00174FFC" w:rsidRDefault="003B7267" w:rsidP="004F2497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56" w:type="dxa"/>
          </w:tcPr>
          <w:p w:rsidR="003B7267" w:rsidRPr="00174FFC" w:rsidRDefault="003B7267" w:rsidP="006A51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4FFC">
              <w:rPr>
                <w:rFonts w:ascii="Times New Roman" w:hAnsi="Times New Roman" w:cs="Times New Roman"/>
              </w:rPr>
              <w:t xml:space="preserve">Рабочие программы по химии. 8-11 классы (по программам О.С. Габриеляна; И.И.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Новошинского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, Н.С.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Новощинской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) / Сост. В.Е. Морозов. – 2-е изд., доп.,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испр</w:t>
            </w:r>
            <w:proofErr w:type="spellEnd"/>
            <w:r w:rsidRPr="00174FFC">
              <w:rPr>
                <w:rFonts w:ascii="Times New Roman" w:hAnsi="Times New Roman" w:cs="Times New Roman"/>
              </w:rPr>
              <w:t>. – М.: Глобус, 2008. – 221 с.)</w:t>
            </w:r>
          </w:p>
        </w:tc>
        <w:tc>
          <w:tcPr>
            <w:tcW w:w="6860" w:type="dxa"/>
          </w:tcPr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важнейших знаний об основных понятиях и законах химии, химической символике.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потребностями.</w:t>
            </w:r>
          </w:p>
          <w:p w:rsidR="003B7267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отношения к химии как к одному из фундаментальных компонентов естествознания и элементу общечеловеческой культуры.</w:t>
            </w:r>
          </w:p>
          <w:p w:rsidR="0022332B" w:rsidRPr="00174FFC" w:rsidRDefault="003B7267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  <w:tr w:rsidR="0022332B" w:rsidRPr="00174FFC" w:rsidTr="00174FFC">
        <w:tc>
          <w:tcPr>
            <w:tcW w:w="774" w:type="dxa"/>
          </w:tcPr>
          <w:p w:rsidR="0022332B" w:rsidRPr="00174FFC" w:rsidRDefault="0022332B" w:rsidP="007B3BBF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1</w:t>
            </w:r>
            <w:r w:rsidR="007B3BBF">
              <w:rPr>
                <w:rFonts w:ascii="Times New Roman" w:hAnsi="Times New Roman" w:cs="Times New Roman"/>
              </w:rPr>
              <w:t>0</w:t>
            </w:r>
            <w:r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22332B" w:rsidRDefault="00DC62DB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Власенко Г.Ю</w:t>
            </w:r>
            <w:r w:rsidR="0022332B" w:rsidRPr="00174FFC">
              <w:rPr>
                <w:rFonts w:ascii="Times New Roman" w:hAnsi="Times New Roman" w:cs="Times New Roman"/>
              </w:rPr>
              <w:t>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классы)</w:t>
            </w:r>
          </w:p>
          <w:p w:rsidR="00A038D4" w:rsidRPr="00174FFC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22332B" w:rsidRPr="00174FFC" w:rsidRDefault="0022332B" w:rsidP="004F2497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56" w:type="dxa"/>
          </w:tcPr>
          <w:p w:rsidR="0022332B" w:rsidRPr="00174FFC" w:rsidRDefault="0022332B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Музыка. 1-8 классы: развернутое тематическое планирование по программе Е.Д. Критской, Г.П. Сергеевой / авт.-сост. А.П.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Сигаева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, С.Н. Сидорова. – Волгоград: Учитель, 2011.  – 199 с. </w:t>
            </w:r>
          </w:p>
        </w:tc>
        <w:tc>
          <w:tcPr>
            <w:tcW w:w="6860" w:type="dxa"/>
          </w:tcPr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Формирование музыкальной культуры как неотъемлемой части духовной культуры.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жизнью.</w:t>
            </w:r>
          </w:p>
          <w:p w:rsidR="0022332B" w:rsidRPr="00174FFC" w:rsidRDefault="0022332B" w:rsidP="00D47C4F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174FFC">
              <w:rPr>
                <w:rFonts w:ascii="Times New Roman" w:hAnsi="Times New Roman" w:cs="Times New Roman"/>
              </w:rPr>
              <w:t>, музыкально-пластическом движении, импровизации, драматизации исполняемых произведений.</w:t>
            </w:r>
          </w:p>
          <w:p w:rsidR="0022332B" w:rsidRPr="00174FFC" w:rsidRDefault="0022332B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эмоционально-ценностного отношения к музыке; </w:t>
            </w:r>
            <w:proofErr w:type="spellStart"/>
            <w:r w:rsidRPr="00174FFC">
              <w:rPr>
                <w:rFonts w:ascii="Times New Roman" w:hAnsi="Times New Roman" w:cs="Times New Roman"/>
              </w:rPr>
              <w:t>слушательской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 и исполнительской культуры обучающихся.</w:t>
            </w:r>
          </w:p>
        </w:tc>
      </w:tr>
      <w:tr w:rsidR="0022332B" w:rsidRPr="00174FFC" w:rsidTr="00174FFC">
        <w:tc>
          <w:tcPr>
            <w:tcW w:w="774" w:type="dxa"/>
          </w:tcPr>
          <w:p w:rsidR="0022332B" w:rsidRPr="00174FFC" w:rsidRDefault="0022332B" w:rsidP="007B3BBF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lastRenderedPageBreak/>
              <w:t>1</w:t>
            </w:r>
            <w:r w:rsidR="007B3BBF">
              <w:rPr>
                <w:rFonts w:ascii="Times New Roman" w:hAnsi="Times New Roman" w:cs="Times New Roman"/>
              </w:rPr>
              <w:t>1</w:t>
            </w:r>
            <w:r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22332B" w:rsidRDefault="00DC62DB" w:rsidP="003E6A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</w:t>
            </w:r>
            <w:r w:rsidR="0022332B" w:rsidRPr="00174FFC">
              <w:rPr>
                <w:rFonts w:ascii="Times New Roman" w:hAnsi="Times New Roman" w:cs="Times New Roman"/>
              </w:rPr>
              <w:t>.</w:t>
            </w:r>
          </w:p>
          <w:p w:rsidR="00A038D4" w:rsidRDefault="00A038D4" w:rsidP="00A03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классы)</w:t>
            </w:r>
          </w:p>
          <w:p w:rsidR="00A038D4" w:rsidRPr="00174FFC" w:rsidRDefault="00A038D4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22332B" w:rsidRPr="00174FFC" w:rsidRDefault="0022332B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556" w:type="dxa"/>
          </w:tcPr>
          <w:p w:rsidR="0022332B" w:rsidRPr="00174FFC" w:rsidRDefault="0022332B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Изобразительное искусство . 1-8 классы: развернутое тематическое планирование по программе Б.М.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 / Авт.-сост. О.Я. Воробьева, Е.А.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Плещук</w:t>
            </w:r>
            <w:proofErr w:type="spellEnd"/>
            <w:r w:rsidRPr="00174FFC">
              <w:rPr>
                <w:rFonts w:ascii="Times New Roman" w:hAnsi="Times New Roman" w:cs="Times New Roman"/>
              </w:rPr>
              <w:t>, Т.В. Андриенко. – Волгоград: Учитель, 2008. – 71 с.</w:t>
            </w:r>
          </w:p>
        </w:tc>
        <w:tc>
          <w:tcPr>
            <w:tcW w:w="6860" w:type="dxa"/>
          </w:tcPr>
          <w:p w:rsidR="0022332B" w:rsidRPr="00174FFC" w:rsidRDefault="0022332B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художественно-творческих способностей обучающихся, образного и ассоциативного мышления, фантазии, зрительно-образной памяти, эмоционально-эстетического восприятия действительности.</w:t>
            </w:r>
          </w:p>
          <w:p w:rsidR="0022332B" w:rsidRPr="00174FFC" w:rsidRDefault="0022332B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Воспитание культуры восприятия произведений изобразительного, декоративно-прикладного искусства, архитектуры и дизайна.</w:t>
            </w:r>
          </w:p>
          <w:p w:rsidR="0022332B" w:rsidRPr="00174FFC" w:rsidRDefault="0022332B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искусств на основе творческого опыта. </w:t>
            </w:r>
          </w:p>
          <w:p w:rsidR="0022332B" w:rsidRPr="00174FFC" w:rsidRDefault="0022332B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и навыками художественной деятельности, изображения на плоскости и в объеме.</w:t>
            </w:r>
          </w:p>
          <w:p w:rsidR="0022332B" w:rsidRPr="00174FFC" w:rsidRDefault="0022332B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Формирование устойчивого интереса к изобразительному искусству, способности воспринимать его исторические и национальные особенности.</w:t>
            </w:r>
          </w:p>
        </w:tc>
      </w:tr>
      <w:tr w:rsidR="003B7267" w:rsidRPr="00174FFC" w:rsidTr="00174FFC">
        <w:tc>
          <w:tcPr>
            <w:tcW w:w="774" w:type="dxa"/>
          </w:tcPr>
          <w:p w:rsidR="003B7267" w:rsidRPr="00174FFC" w:rsidRDefault="00174FFC" w:rsidP="007B3BBF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1</w:t>
            </w:r>
            <w:r w:rsidR="007B3BBF">
              <w:rPr>
                <w:rFonts w:ascii="Times New Roman" w:hAnsi="Times New Roman" w:cs="Times New Roman"/>
              </w:rPr>
              <w:t>2</w:t>
            </w:r>
            <w:r w:rsidR="003B7267" w:rsidRPr="00174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</w:tcPr>
          <w:p w:rsidR="003B7267" w:rsidRDefault="00DC62DB" w:rsidP="00DC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Щербань Т.А.</w:t>
            </w:r>
          </w:p>
          <w:p w:rsidR="003E6A94" w:rsidRDefault="003E6A94" w:rsidP="003E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3E6A94" w:rsidRPr="00174FFC" w:rsidRDefault="003E6A94" w:rsidP="00DC6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3B7267" w:rsidRPr="00174FFC" w:rsidRDefault="003B7267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556" w:type="dxa"/>
          </w:tcPr>
          <w:p w:rsidR="003B7267" w:rsidRPr="00174FFC" w:rsidRDefault="003B7267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Физическая культура. 1-11 классы: комплексная программа физического воспитания учащихся В.И. Ляха, А.А.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Зданевича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 / авт.-сост. А.Н. Каинов, Г.И.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Курьерова</w:t>
            </w:r>
            <w:proofErr w:type="spellEnd"/>
            <w:r w:rsidRPr="00174FFC">
              <w:rPr>
                <w:rFonts w:ascii="Times New Roman" w:hAnsi="Times New Roman" w:cs="Times New Roman"/>
              </w:rPr>
              <w:t>. – Волгоград: Учитель, 2010. – 171 с.</w:t>
            </w:r>
          </w:p>
          <w:p w:rsidR="003B7267" w:rsidRPr="00174FFC" w:rsidRDefault="003B7267" w:rsidP="0034488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0" w:type="dxa"/>
          </w:tcPr>
          <w:p w:rsidR="003B7267" w:rsidRPr="00174FFC" w:rsidRDefault="003B7267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  <w:bCs/>
              </w:rPr>
              <w:t xml:space="preserve">     Р</w:t>
            </w:r>
            <w:r w:rsidRPr="00174FFC">
              <w:rPr>
                <w:rFonts w:ascii="Times New Roman" w:hAnsi="Times New Roman" w:cs="Times New Roman"/>
              </w:rPr>
              <w:t>азвитие основных физических качеств и способностей, укрепление здоровья, расширение функциональных возможностей организма.</w:t>
            </w:r>
          </w:p>
          <w:p w:rsidR="003B7267" w:rsidRPr="00174FFC" w:rsidRDefault="003B7267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деятельности.</w:t>
            </w:r>
          </w:p>
          <w:p w:rsidR="003B7267" w:rsidRPr="00174FFC" w:rsidRDefault="003B7267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деятельности.</w:t>
            </w:r>
          </w:p>
          <w:p w:rsidR="003B7267" w:rsidRPr="00174FFC" w:rsidRDefault="003B7267" w:rsidP="00344880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Освоение знаний о физической культуре и спорте, их истории и современном развитии, роли в формировании здорового образа жизни.</w:t>
            </w:r>
          </w:p>
        </w:tc>
      </w:tr>
      <w:tr w:rsidR="00DB4409" w:rsidRPr="00174FFC" w:rsidTr="00174FFC">
        <w:tc>
          <w:tcPr>
            <w:tcW w:w="774" w:type="dxa"/>
            <w:vMerge w:val="restart"/>
          </w:tcPr>
          <w:p w:rsidR="00DB4409" w:rsidRDefault="00DB4409" w:rsidP="007B3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74FFC">
              <w:rPr>
                <w:rFonts w:ascii="Times New Roman" w:hAnsi="Times New Roman" w:cs="Times New Roman"/>
              </w:rPr>
              <w:t>.</w:t>
            </w:r>
          </w:p>
          <w:p w:rsidR="00DB4409" w:rsidRP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Default="00DB4409" w:rsidP="00DB4409">
            <w:pPr>
              <w:rPr>
                <w:rFonts w:ascii="Times New Roman" w:hAnsi="Times New Roman" w:cs="Times New Roman"/>
              </w:rPr>
            </w:pPr>
          </w:p>
          <w:p w:rsidR="00DB4409" w:rsidRPr="00DB4409" w:rsidRDefault="00DB4409" w:rsidP="00DB4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</w:tcPr>
          <w:p w:rsidR="00DB4409" w:rsidRDefault="00DB4409" w:rsidP="003E6A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Пасхин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</w:t>
            </w:r>
            <w:r w:rsidRPr="00174FFC">
              <w:rPr>
                <w:rFonts w:ascii="Times New Roman" w:hAnsi="Times New Roman" w:cs="Times New Roman"/>
              </w:rPr>
              <w:t>.</w:t>
            </w:r>
          </w:p>
          <w:p w:rsidR="003E6A94" w:rsidRDefault="003E6A94" w:rsidP="003E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(7-11 классы)</w:t>
            </w:r>
          </w:p>
          <w:p w:rsidR="003E6A94" w:rsidRDefault="003E6A94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  <w:p w:rsidR="00DB4409" w:rsidRPr="00174FFC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DB4409" w:rsidRPr="00174FFC" w:rsidRDefault="00DB4409" w:rsidP="008E505E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lastRenderedPageBreak/>
              <w:t>ОБЖ</w:t>
            </w:r>
          </w:p>
        </w:tc>
        <w:tc>
          <w:tcPr>
            <w:tcW w:w="3556" w:type="dxa"/>
          </w:tcPr>
          <w:p w:rsidR="00DB4409" w:rsidRPr="00174FFC" w:rsidRDefault="00DB4409" w:rsidP="00DC62DB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Физическая культура. ОБЖ: сборник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</w:t>
            </w:r>
            <w:r>
              <w:rPr>
                <w:rFonts w:ascii="Times New Roman" w:hAnsi="Times New Roman" w:cs="Times New Roman"/>
              </w:rPr>
              <w:t xml:space="preserve"> Смирнов А.Т., Хренников Б.О.</w:t>
            </w:r>
          </w:p>
          <w:p w:rsidR="00DB4409" w:rsidRPr="00174FFC" w:rsidRDefault="00DB4409" w:rsidP="008E50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0" w:type="dxa"/>
          </w:tcPr>
          <w:p w:rsidR="00DB4409" w:rsidRPr="00174FFC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lastRenderedPageBreak/>
              <w:t xml:space="preserve">     Освоение знаний о здоровом образе жизни; опасных и чрезвычайных ситуациях и основах безопасного поведения при их возникновении.</w:t>
            </w:r>
          </w:p>
          <w:p w:rsidR="00DB4409" w:rsidRPr="00174FFC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Развитие качеств личности, необходимых для ведения здорового образа жизни, обеспечения безопасного поведения в опасных и чрезвычайных ситуациях.</w:t>
            </w:r>
          </w:p>
          <w:p w:rsidR="00DB4409" w:rsidRPr="00174FFC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Воспитание чувства ответственности за личную безопасность, ценностного отношения к своему здоровью и жизни.</w:t>
            </w:r>
          </w:p>
          <w:p w:rsidR="00DB4409" w:rsidRPr="00174FFC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Овладение умениями предвидеть потенциальные опасности и </w:t>
            </w:r>
            <w:r w:rsidRPr="00174FFC">
              <w:rPr>
                <w:rFonts w:ascii="Times New Roman" w:hAnsi="Times New Roman" w:cs="Times New Roman"/>
              </w:rPr>
              <w:lastRenderedPageBreak/>
              <w:t>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      </w:r>
          </w:p>
        </w:tc>
      </w:tr>
      <w:tr w:rsidR="00DB4409" w:rsidRPr="00174FFC" w:rsidTr="00174FFC">
        <w:tc>
          <w:tcPr>
            <w:tcW w:w="774" w:type="dxa"/>
            <w:vMerge/>
          </w:tcPr>
          <w:p w:rsidR="00DB4409" w:rsidRDefault="00DB4409" w:rsidP="007B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DB4409" w:rsidRDefault="00DB4409" w:rsidP="008E5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DB4409" w:rsidRPr="00174FFC" w:rsidRDefault="00DB4409" w:rsidP="006C4311">
            <w:pPr>
              <w:jc w:val="center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56" w:type="dxa"/>
          </w:tcPr>
          <w:p w:rsidR="00DB4409" w:rsidRPr="00174FFC" w:rsidRDefault="00DB4409" w:rsidP="006C4311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Технология. 5-11 классы (вариант для мальчиков): развернутое тематическое планирование по программе В.Д. Симоненко / Авт. – сост. Е.А. Киселева и др. – Волгоград: Учитель, 2009. – 111 с.</w:t>
            </w:r>
          </w:p>
        </w:tc>
        <w:tc>
          <w:tcPr>
            <w:tcW w:w="6860" w:type="dxa"/>
          </w:tcPr>
          <w:p w:rsidR="00DB4409" w:rsidRPr="00174FFC" w:rsidRDefault="00DB4409" w:rsidP="006C4311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>Ознакомление с основами технологических процессов, профессиональными навыками и умениями в различных областях производственной деятельности.</w:t>
            </w:r>
          </w:p>
          <w:p w:rsidR="00DB4409" w:rsidRPr="00174FFC" w:rsidRDefault="00DB4409" w:rsidP="006C4311">
            <w:pPr>
              <w:jc w:val="both"/>
              <w:rPr>
                <w:rFonts w:ascii="Times New Roman" w:hAnsi="Times New Roman" w:cs="Times New Roman"/>
              </w:rPr>
            </w:pPr>
            <w:r w:rsidRPr="00174FFC">
              <w:rPr>
                <w:rFonts w:ascii="Times New Roman" w:hAnsi="Times New Roman" w:cs="Times New Roman"/>
              </w:rPr>
              <w:t xml:space="preserve">     Формирование </w:t>
            </w:r>
            <w:proofErr w:type="spellStart"/>
            <w:r w:rsidRPr="00174FFC">
              <w:rPr>
                <w:rFonts w:ascii="Times New Roman" w:hAnsi="Times New Roman" w:cs="Times New Roman"/>
              </w:rPr>
              <w:t>общетрудовых</w:t>
            </w:r>
            <w:proofErr w:type="spellEnd"/>
            <w:r w:rsidRPr="00174FFC">
              <w:rPr>
                <w:rFonts w:ascii="Times New Roman" w:hAnsi="Times New Roman" w:cs="Times New Roman"/>
              </w:rPr>
              <w:t xml:space="preserve"> и начальных профессиональных умений в области сельского хозяйства и личного подсобного хозяйства. </w:t>
            </w:r>
          </w:p>
        </w:tc>
      </w:tr>
    </w:tbl>
    <w:p w:rsidR="004F2497" w:rsidRPr="00174FFC" w:rsidRDefault="004F2497" w:rsidP="0002618E">
      <w:pPr>
        <w:jc w:val="right"/>
        <w:rPr>
          <w:rFonts w:ascii="Times New Roman" w:hAnsi="Times New Roman" w:cs="Times New Roman"/>
          <w:b/>
        </w:rPr>
      </w:pPr>
    </w:p>
    <w:sectPr w:rsidR="004F2497" w:rsidRPr="00174FFC" w:rsidSect="007B21A2">
      <w:pgSz w:w="16838" w:h="11906" w:orient="landscape"/>
      <w:pgMar w:top="709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8EE"/>
    <w:multiLevelType w:val="hybridMultilevel"/>
    <w:tmpl w:val="7050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520"/>
    <w:multiLevelType w:val="hybridMultilevel"/>
    <w:tmpl w:val="A636E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673"/>
    <w:multiLevelType w:val="hybridMultilevel"/>
    <w:tmpl w:val="E578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7CFD"/>
    <w:multiLevelType w:val="hybridMultilevel"/>
    <w:tmpl w:val="9022E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5454"/>
    <w:multiLevelType w:val="hybridMultilevel"/>
    <w:tmpl w:val="A61870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430D96"/>
    <w:multiLevelType w:val="hybridMultilevel"/>
    <w:tmpl w:val="B58C6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2A4"/>
    <w:multiLevelType w:val="hybridMultilevel"/>
    <w:tmpl w:val="F23A434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C9262C"/>
    <w:multiLevelType w:val="hybridMultilevel"/>
    <w:tmpl w:val="2312D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3508C"/>
    <w:multiLevelType w:val="hybridMultilevel"/>
    <w:tmpl w:val="7AEE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3F86"/>
    <w:multiLevelType w:val="hybridMultilevel"/>
    <w:tmpl w:val="5024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C1D54"/>
    <w:multiLevelType w:val="hybridMultilevel"/>
    <w:tmpl w:val="C0F28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C2411"/>
    <w:multiLevelType w:val="hybridMultilevel"/>
    <w:tmpl w:val="AF0AA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F4D"/>
    <w:multiLevelType w:val="hybridMultilevel"/>
    <w:tmpl w:val="7346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67D8"/>
    <w:multiLevelType w:val="hybridMultilevel"/>
    <w:tmpl w:val="3724D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E45FD"/>
    <w:multiLevelType w:val="hybridMultilevel"/>
    <w:tmpl w:val="56347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550F4"/>
    <w:multiLevelType w:val="hybridMultilevel"/>
    <w:tmpl w:val="C32C0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35B77"/>
    <w:multiLevelType w:val="hybridMultilevel"/>
    <w:tmpl w:val="530A2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97026"/>
    <w:multiLevelType w:val="hybridMultilevel"/>
    <w:tmpl w:val="7346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C52B2"/>
    <w:multiLevelType w:val="hybridMultilevel"/>
    <w:tmpl w:val="A144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36B21"/>
    <w:multiLevelType w:val="hybridMultilevel"/>
    <w:tmpl w:val="5808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446BC"/>
    <w:multiLevelType w:val="hybridMultilevel"/>
    <w:tmpl w:val="ABBC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124A6"/>
    <w:multiLevelType w:val="hybridMultilevel"/>
    <w:tmpl w:val="0024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20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9"/>
  </w:num>
  <w:num w:numId="10">
    <w:abstractNumId w:val="16"/>
  </w:num>
  <w:num w:numId="11">
    <w:abstractNumId w:val="10"/>
  </w:num>
  <w:num w:numId="12">
    <w:abstractNumId w:val="2"/>
  </w:num>
  <w:num w:numId="13">
    <w:abstractNumId w:val="7"/>
  </w:num>
  <w:num w:numId="14">
    <w:abstractNumId w:val="1"/>
  </w:num>
  <w:num w:numId="15">
    <w:abstractNumId w:val="14"/>
  </w:num>
  <w:num w:numId="16">
    <w:abstractNumId w:val="18"/>
  </w:num>
  <w:num w:numId="17">
    <w:abstractNumId w:val="9"/>
  </w:num>
  <w:num w:numId="18">
    <w:abstractNumId w:val="3"/>
  </w:num>
  <w:num w:numId="19">
    <w:abstractNumId w:val="13"/>
  </w:num>
  <w:num w:numId="20">
    <w:abstractNumId w:val="6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97"/>
    <w:rsid w:val="00026005"/>
    <w:rsid w:val="0002618E"/>
    <w:rsid w:val="00034544"/>
    <w:rsid w:val="00051BE6"/>
    <w:rsid w:val="000814A1"/>
    <w:rsid w:val="00081FAA"/>
    <w:rsid w:val="00090C2C"/>
    <w:rsid w:val="00093A2B"/>
    <w:rsid w:val="000A7131"/>
    <w:rsid w:val="000C752F"/>
    <w:rsid w:val="000D21A8"/>
    <w:rsid w:val="000F0A48"/>
    <w:rsid w:val="00132C04"/>
    <w:rsid w:val="00174FFC"/>
    <w:rsid w:val="001C6B73"/>
    <w:rsid w:val="0022332B"/>
    <w:rsid w:val="002B478F"/>
    <w:rsid w:val="002C5BFE"/>
    <w:rsid w:val="00344880"/>
    <w:rsid w:val="0034660D"/>
    <w:rsid w:val="003B7267"/>
    <w:rsid w:val="003D7759"/>
    <w:rsid w:val="003E0054"/>
    <w:rsid w:val="003E6A94"/>
    <w:rsid w:val="003F00DF"/>
    <w:rsid w:val="004069CF"/>
    <w:rsid w:val="00412442"/>
    <w:rsid w:val="0044428C"/>
    <w:rsid w:val="00473B19"/>
    <w:rsid w:val="004F2497"/>
    <w:rsid w:val="0052228C"/>
    <w:rsid w:val="00540FB1"/>
    <w:rsid w:val="005C4C12"/>
    <w:rsid w:val="005C7426"/>
    <w:rsid w:val="006312F2"/>
    <w:rsid w:val="006822BC"/>
    <w:rsid w:val="006A51F2"/>
    <w:rsid w:val="006C3308"/>
    <w:rsid w:val="006D1804"/>
    <w:rsid w:val="006F26E2"/>
    <w:rsid w:val="00714A02"/>
    <w:rsid w:val="007629E1"/>
    <w:rsid w:val="00777344"/>
    <w:rsid w:val="007B21A2"/>
    <w:rsid w:val="007B3BBF"/>
    <w:rsid w:val="007C40E4"/>
    <w:rsid w:val="007D10BB"/>
    <w:rsid w:val="008975FC"/>
    <w:rsid w:val="008C27E0"/>
    <w:rsid w:val="008E42F0"/>
    <w:rsid w:val="008E505E"/>
    <w:rsid w:val="008F763F"/>
    <w:rsid w:val="00905D79"/>
    <w:rsid w:val="009A7C62"/>
    <w:rsid w:val="009B5B2B"/>
    <w:rsid w:val="00A038D4"/>
    <w:rsid w:val="00A0707C"/>
    <w:rsid w:val="00A22169"/>
    <w:rsid w:val="00B00675"/>
    <w:rsid w:val="00B96729"/>
    <w:rsid w:val="00BC0F94"/>
    <w:rsid w:val="00C11499"/>
    <w:rsid w:val="00C368AF"/>
    <w:rsid w:val="00CC2911"/>
    <w:rsid w:val="00CD6C10"/>
    <w:rsid w:val="00CE3E71"/>
    <w:rsid w:val="00D47C4F"/>
    <w:rsid w:val="00D710FC"/>
    <w:rsid w:val="00D921E3"/>
    <w:rsid w:val="00DA051E"/>
    <w:rsid w:val="00DB4409"/>
    <w:rsid w:val="00DC472D"/>
    <w:rsid w:val="00DC62DB"/>
    <w:rsid w:val="00DD3272"/>
    <w:rsid w:val="00DE729D"/>
    <w:rsid w:val="00EA522B"/>
    <w:rsid w:val="00ED4BE2"/>
    <w:rsid w:val="00FA5E38"/>
    <w:rsid w:val="00FD70EC"/>
    <w:rsid w:val="00FF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940D"/>
  <w15:docId w15:val="{368A021F-449D-40C6-9707-85564254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1E3"/>
    <w:pPr>
      <w:ind w:left="720"/>
      <w:contextualSpacing/>
    </w:pPr>
  </w:style>
  <w:style w:type="character" w:customStyle="1" w:styleId="submenu-table">
    <w:name w:val="submenu-table"/>
    <w:basedOn w:val="a0"/>
    <w:rsid w:val="00412442"/>
  </w:style>
  <w:style w:type="paragraph" w:styleId="a5">
    <w:name w:val="Normal (Web)"/>
    <w:basedOn w:val="a"/>
    <w:uiPriority w:val="99"/>
    <w:unhideWhenUsed/>
    <w:rsid w:val="007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B21A2"/>
    <w:rPr>
      <w:b/>
      <w:bCs/>
    </w:rPr>
  </w:style>
  <w:style w:type="character" w:customStyle="1" w:styleId="apple-converted-space">
    <w:name w:val="apple-converted-space"/>
    <w:basedOn w:val="a0"/>
    <w:rsid w:val="007B21A2"/>
  </w:style>
  <w:style w:type="character" w:customStyle="1" w:styleId="10">
    <w:name w:val="Заголовок 1 Знак"/>
    <w:basedOn w:val="a0"/>
    <w:link w:val="1"/>
    <w:uiPriority w:val="9"/>
    <w:rsid w:val="007D10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D710FC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Ефремов</cp:lastModifiedBy>
  <cp:revision>2</cp:revision>
  <cp:lastPrinted>2014-11-04T17:52:00Z</cp:lastPrinted>
  <dcterms:created xsi:type="dcterms:W3CDTF">2016-09-13T16:01:00Z</dcterms:created>
  <dcterms:modified xsi:type="dcterms:W3CDTF">2016-09-13T16:01:00Z</dcterms:modified>
</cp:coreProperties>
</file>